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0FD95" w14:textId="1076F78D" w:rsidR="00897D03" w:rsidRPr="006E67C7" w:rsidRDefault="00897D03" w:rsidP="00350409">
      <w:pPr>
        <w:pStyle w:val="Recuodecorpodetexto"/>
        <w:ind w:left="0"/>
        <w:jc w:val="center"/>
        <w:rPr>
          <w:rFonts w:ascii="Times New Roman" w:hAnsi="Times New Roman" w:cs="Times New Roman"/>
          <w:b/>
          <w:caps/>
          <w:color w:val="000000" w:themeColor="text1"/>
          <w:sz w:val="24"/>
          <w:szCs w:val="24"/>
        </w:rPr>
      </w:pPr>
    </w:p>
    <w:p w14:paraId="3C0734B7" w14:textId="2E1E4CEE" w:rsidR="00897D03" w:rsidRPr="00DC3F08" w:rsidRDefault="00897D03" w:rsidP="00350409">
      <w:pPr>
        <w:pStyle w:val="Recuodecorpodetexto"/>
        <w:spacing w:line="276" w:lineRule="auto"/>
        <w:jc w:val="center"/>
        <w:rPr>
          <w:rFonts w:ascii="Times New Roman" w:hAnsi="Times New Roman" w:cs="Times New Roman"/>
          <w:b/>
          <w:caps/>
          <w:color w:val="000000" w:themeColor="text1"/>
          <w:sz w:val="28"/>
          <w:szCs w:val="28"/>
        </w:rPr>
      </w:pPr>
      <w:r w:rsidRPr="00DC3F08">
        <w:rPr>
          <w:rFonts w:ascii="Times New Roman" w:hAnsi="Times New Roman" w:cs="Times New Roman"/>
          <w:b/>
          <w:caps/>
          <w:color w:val="000000" w:themeColor="text1"/>
          <w:sz w:val="28"/>
          <w:szCs w:val="28"/>
        </w:rPr>
        <w:t>Contrato de Concessão e Doação de Bolsa</w:t>
      </w:r>
    </w:p>
    <w:p w14:paraId="1F7BE02B" w14:textId="77777777" w:rsidR="00F965D0" w:rsidRPr="00350409" w:rsidRDefault="00F965D0" w:rsidP="00350409">
      <w:pPr>
        <w:spacing w:line="276" w:lineRule="auto"/>
        <w:jc w:val="both"/>
        <w:rPr>
          <w:rFonts w:ascii="Times New Roman" w:hAnsi="Times New Roman" w:cs="Times New Roman"/>
          <w:color w:val="000000" w:themeColor="text1"/>
          <w:sz w:val="24"/>
          <w:szCs w:val="24"/>
        </w:rPr>
      </w:pPr>
    </w:p>
    <w:p w14:paraId="0C2DA6CD" w14:textId="07B3DA14" w:rsidR="00897D03" w:rsidRPr="00350409" w:rsidRDefault="00F965D0" w:rsidP="00715BAE">
      <w:pPr>
        <w:spacing w:line="360" w:lineRule="auto"/>
        <w:jc w:val="both"/>
        <w:rPr>
          <w:rFonts w:ascii="Times New Roman" w:hAnsi="Times New Roman" w:cs="Times New Roman"/>
          <w:color w:val="000000" w:themeColor="text1"/>
          <w:sz w:val="24"/>
          <w:szCs w:val="24"/>
        </w:rPr>
      </w:pPr>
      <w:r w:rsidRPr="00350409">
        <w:rPr>
          <w:rFonts w:ascii="Times New Roman" w:hAnsi="Times New Roman" w:cs="Times New Roman"/>
          <w:color w:val="000000" w:themeColor="text1"/>
          <w:sz w:val="24"/>
          <w:szCs w:val="24"/>
        </w:rPr>
        <w:t>Pelo pr</w:t>
      </w:r>
      <w:r w:rsidR="00897D03" w:rsidRPr="00350409">
        <w:rPr>
          <w:rFonts w:ascii="Times New Roman" w:hAnsi="Times New Roman" w:cs="Times New Roman"/>
          <w:color w:val="000000" w:themeColor="text1"/>
          <w:sz w:val="24"/>
          <w:szCs w:val="24"/>
        </w:rPr>
        <w:t xml:space="preserve">esente instrumento particular, a </w:t>
      </w:r>
      <w:r w:rsidR="00897D03" w:rsidRPr="00350409">
        <w:rPr>
          <w:rFonts w:ascii="Times New Roman" w:hAnsi="Times New Roman" w:cs="Times New Roman"/>
          <w:b/>
          <w:bCs/>
          <w:color w:val="000000" w:themeColor="text1"/>
          <w:sz w:val="24"/>
          <w:szCs w:val="24"/>
        </w:rPr>
        <w:t>FUNDAÇÃO ARTÍST</w:t>
      </w:r>
      <w:r w:rsidR="00FA1705" w:rsidRPr="00350409">
        <w:rPr>
          <w:rFonts w:ascii="Times New Roman" w:hAnsi="Times New Roman" w:cs="Times New Roman"/>
          <w:b/>
          <w:bCs/>
          <w:color w:val="000000" w:themeColor="text1"/>
          <w:sz w:val="24"/>
          <w:szCs w:val="24"/>
        </w:rPr>
        <w:t xml:space="preserve">ICA, CULTURAL E DE EDUCAÇÃO PARA </w:t>
      </w:r>
      <w:r w:rsidR="00897D03" w:rsidRPr="00350409">
        <w:rPr>
          <w:rFonts w:ascii="Times New Roman" w:hAnsi="Times New Roman" w:cs="Times New Roman"/>
          <w:b/>
          <w:bCs/>
          <w:color w:val="000000" w:themeColor="text1"/>
          <w:sz w:val="24"/>
          <w:szCs w:val="24"/>
        </w:rPr>
        <w:t>A CIDADANIA DE VIÇOSA (FACEV)</w:t>
      </w:r>
      <w:r w:rsidR="00897D03" w:rsidRPr="00350409">
        <w:rPr>
          <w:rFonts w:ascii="Times New Roman" w:hAnsi="Times New Roman" w:cs="Times New Roman"/>
          <w:color w:val="000000" w:themeColor="text1"/>
          <w:sz w:val="24"/>
          <w:szCs w:val="24"/>
        </w:rPr>
        <w:t>, fundação de apoio à Universidade Federal de Vi</w:t>
      </w:r>
      <w:r w:rsidR="0029407D" w:rsidRPr="00350409">
        <w:rPr>
          <w:rFonts w:ascii="Times New Roman" w:hAnsi="Times New Roman" w:cs="Times New Roman"/>
          <w:color w:val="000000" w:themeColor="text1"/>
          <w:sz w:val="24"/>
          <w:szCs w:val="24"/>
        </w:rPr>
        <w:t>çosa, com foro e sede em Viçosa-</w:t>
      </w:r>
      <w:r w:rsidR="00897D03" w:rsidRPr="00350409">
        <w:rPr>
          <w:rFonts w:ascii="Times New Roman" w:hAnsi="Times New Roman" w:cs="Times New Roman"/>
          <w:color w:val="000000" w:themeColor="text1"/>
          <w:sz w:val="24"/>
          <w:szCs w:val="24"/>
        </w:rPr>
        <w:t>MG, na Vila Gian</w:t>
      </w:r>
      <w:r w:rsidR="009C4100" w:rsidRPr="00350409">
        <w:rPr>
          <w:rFonts w:ascii="Times New Roman" w:hAnsi="Times New Roman" w:cs="Times New Roman"/>
          <w:color w:val="000000" w:themeColor="text1"/>
          <w:sz w:val="24"/>
          <w:szCs w:val="24"/>
        </w:rPr>
        <w:t>n</w:t>
      </w:r>
      <w:r w:rsidR="00897D03" w:rsidRPr="00350409">
        <w:rPr>
          <w:rFonts w:ascii="Times New Roman" w:hAnsi="Times New Roman" w:cs="Times New Roman"/>
          <w:color w:val="000000" w:themeColor="text1"/>
          <w:sz w:val="24"/>
          <w:szCs w:val="24"/>
        </w:rPr>
        <w:t>etti, casa n</w:t>
      </w:r>
      <w:r w:rsidR="00897D03" w:rsidRPr="00350409">
        <w:rPr>
          <w:rFonts w:ascii="Times New Roman" w:hAnsi="Times New Roman" w:cs="Times New Roman"/>
          <w:color w:val="000000" w:themeColor="text1"/>
          <w:sz w:val="24"/>
          <w:szCs w:val="24"/>
          <w:u w:val="single"/>
          <w:vertAlign w:val="superscript"/>
        </w:rPr>
        <w:t>o</w:t>
      </w:r>
      <w:r w:rsidR="00897D03" w:rsidRPr="00350409">
        <w:rPr>
          <w:rFonts w:ascii="Times New Roman" w:hAnsi="Times New Roman" w:cs="Times New Roman"/>
          <w:color w:val="000000" w:themeColor="text1"/>
          <w:sz w:val="24"/>
          <w:szCs w:val="24"/>
        </w:rPr>
        <w:t xml:space="preserve">. 3, </w:t>
      </w:r>
      <w:r w:rsidR="00897D03" w:rsidRPr="00350409">
        <w:rPr>
          <w:rFonts w:ascii="Times New Roman" w:hAnsi="Times New Roman" w:cs="Times New Roman"/>
          <w:i/>
          <w:iCs/>
          <w:color w:val="000000" w:themeColor="text1"/>
          <w:sz w:val="24"/>
          <w:szCs w:val="24"/>
        </w:rPr>
        <w:t>Campus</w:t>
      </w:r>
      <w:r w:rsidR="00897D03" w:rsidRPr="00350409">
        <w:rPr>
          <w:rFonts w:ascii="Times New Roman" w:hAnsi="Times New Roman" w:cs="Times New Roman"/>
          <w:color w:val="000000" w:themeColor="text1"/>
          <w:sz w:val="24"/>
          <w:szCs w:val="24"/>
        </w:rPr>
        <w:t xml:space="preserve"> Universitário, inscrita no CNPJ/MF nº 02.414.568/0001-84, </w:t>
      </w:r>
      <w:r w:rsidR="00897D03" w:rsidRPr="006D247D">
        <w:rPr>
          <w:rFonts w:ascii="Times New Roman" w:hAnsi="Times New Roman" w:cs="Times New Roman"/>
          <w:sz w:val="24"/>
          <w:szCs w:val="24"/>
        </w:rPr>
        <w:t>representada</w:t>
      </w:r>
      <w:r w:rsidR="00AF6C22" w:rsidRPr="006D247D">
        <w:rPr>
          <w:rFonts w:ascii="Times New Roman" w:hAnsi="Times New Roman" w:cs="Times New Roman"/>
          <w:sz w:val="24"/>
          <w:szCs w:val="24"/>
        </w:rPr>
        <w:t xml:space="preserve"> neste contrato </w:t>
      </w:r>
      <w:r w:rsidR="001F30E7" w:rsidRPr="006D247D">
        <w:rPr>
          <w:rFonts w:ascii="Times New Roman" w:hAnsi="Times New Roman" w:cs="Times New Roman"/>
          <w:sz w:val="24"/>
          <w:szCs w:val="24"/>
        </w:rPr>
        <w:t xml:space="preserve">por seu Diretor-Presidente, Sr. </w:t>
      </w:r>
      <w:r w:rsidR="005A6396" w:rsidRPr="005A6396">
        <w:rPr>
          <w:rFonts w:ascii="Times New Roman" w:hAnsi="Times New Roman" w:cs="Times New Roman"/>
          <w:sz w:val="24"/>
          <w:szCs w:val="24"/>
        </w:rPr>
        <w:t>Lauro Sérgio Ferreira Dias</w:t>
      </w:r>
      <w:r w:rsidR="00897D03" w:rsidRPr="006D247D">
        <w:rPr>
          <w:rFonts w:ascii="Times New Roman" w:hAnsi="Times New Roman" w:cs="Times New Roman"/>
          <w:sz w:val="24"/>
          <w:szCs w:val="24"/>
        </w:rPr>
        <w:t xml:space="preserve">, doravante </w:t>
      </w:r>
      <w:r w:rsidR="001F30E7" w:rsidRPr="006D247D">
        <w:rPr>
          <w:rFonts w:ascii="Times New Roman" w:hAnsi="Times New Roman" w:cs="Times New Roman"/>
          <w:sz w:val="24"/>
          <w:szCs w:val="24"/>
        </w:rPr>
        <w:t>denominado</w:t>
      </w:r>
      <w:r w:rsidR="00897D03" w:rsidRPr="006D247D">
        <w:rPr>
          <w:rFonts w:ascii="Times New Roman" w:hAnsi="Times New Roman" w:cs="Times New Roman"/>
          <w:sz w:val="24"/>
          <w:szCs w:val="24"/>
        </w:rPr>
        <w:t xml:space="preserve"> simplesmente </w:t>
      </w:r>
      <w:r w:rsidR="00897D03" w:rsidRPr="006D247D">
        <w:rPr>
          <w:rFonts w:ascii="Times New Roman" w:hAnsi="Times New Roman" w:cs="Times New Roman"/>
          <w:b/>
          <w:bCs/>
          <w:sz w:val="24"/>
          <w:szCs w:val="24"/>
        </w:rPr>
        <w:t>FACEV</w:t>
      </w:r>
      <w:r w:rsidR="00897D03" w:rsidRPr="00350409">
        <w:rPr>
          <w:rFonts w:ascii="Times New Roman" w:hAnsi="Times New Roman" w:cs="Times New Roman"/>
          <w:color w:val="000000" w:themeColor="text1"/>
          <w:sz w:val="24"/>
          <w:szCs w:val="24"/>
        </w:rPr>
        <w:t>, e  (</w:t>
      </w:r>
      <w:r w:rsidR="00897D03" w:rsidRPr="00350409">
        <w:rPr>
          <w:rFonts w:ascii="Times New Roman" w:hAnsi="Times New Roman" w:cs="Times New Roman"/>
          <w:b/>
          <w:color w:val="000000" w:themeColor="text1"/>
          <w:sz w:val="24"/>
          <w:szCs w:val="24"/>
        </w:rPr>
        <w:t>NOME DO</w:t>
      </w:r>
      <w:r w:rsidR="00DC3F08">
        <w:rPr>
          <w:rFonts w:ascii="Times New Roman" w:hAnsi="Times New Roman" w:cs="Times New Roman"/>
          <w:b/>
          <w:color w:val="000000" w:themeColor="text1"/>
          <w:sz w:val="24"/>
          <w:szCs w:val="24"/>
        </w:rPr>
        <w:t>(A)</w:t>
      </w:r>
      <w:r w:rsidR="00897D03" w:rsidRPr="00350409">
        <w:rPr>
          <w:rFonts w:ascii="Times New Roman" w:hAnsi="Times New Roman" w:cs="Times New Roman"/>
          <w:b/>
          <w:color w:val="000000" w:themeColor="text1"/>
          <w:sz w:val="24"/>
          <w:szCs w:val="24"/>
        </w:rPr>
        <w:t xml:space="preserve"> BOLSISTA)</w:t>
      </w:r>
      <w:r w:rsidR="00897D03" w:rsidRPr="00350409">
        <w:rPr>
          <w:rFonts w:ascii="Times New Roman" w:hAnsi="Times New Roman" w:cs="Times New Roman"/>
          <w:caps/>
          <w:color w:val="000000" w:themeColor="text1"/>
          <w:sz w:val="24"/>
          <w:szCs w:val="24"/>
        </w:rPr>
        <w:t>,</w:t>
      </w:r>
      <w:r w:rsidR="00897D03" w:rsidRPr="00350409">
        <w:rPr>
          <w:rFonts w:ascii="Times New Roman" w:hAnsi="Times New Roman" w:cs="Times New Roman"/>
          <w:color w:val="000000" w:themeColor="text1"/>
          <w:sz w:val="24"/>
          <w:szCs w:val="24"/>
        </w:rPr>
        <w:t xml:space="preserve"> portador(a) do CPF n.º........................................., qualificado</w:t>
      </w:r>
      <w:r w:rsidR="0029407D" w:rsidRPr="00350409">
        <w:rPr>
          <w:rFonts w:ascii="Times New Roman" w:hAnsi="Times New Roman" w:cs="Times New Roman"/>
          <w:color w:val="000000" w:themeColor="text1"/>
          <w:sz w:val="24"/>
          <w:szCs w:val="24"/>
        </w:rPr>
        <w:t>(a)</w:t>
      </w:r>
      <w:r w:rsidR="00897D03" w:rsidRPr="00350409">
        <w:rPr>
          <w:rFonts w:ascii="Times New Roman" w:hAnsi="Times New Roman" w:cs="Times New Roman"/>
          <w:color w:val="000000" w:themeColor="text1"/>
          <w:sz w:val="24"/>
          <w:szCs w:val="24"/>
        </w:rPr>
        <w:t xml:space="preserve"> no formulário em anexo, doravante denominado(a) simplesmente </w:t>
      </w:r>
      <w:r w:rsidR="00897D03" w:rsidRPr="00350409">
        <w:rPr>
          <w:rFonts w:ascii="Times New Roman" w:hAnsi="Times New Roman" w:cs="Times New Roman"/>
          <w:b/>
          <w:bCs/>
          <w:color w:val="000000" w:themeColor="text1"/>
          <w:sz w:val="24"/>
          <w:szCs w:val="24"/>
        </w:rPr>
        <w:t>BOLSISTA</w:t>
      </w:r>
      <w:r w:rsidR="00897D03" w:rsidRPr="00350409">
        <w:rPr>
          <w:rFonts w:ascii="Times New Roman" w:hAnsi="Times New Roman" w:cs="Times New Roman"/>
          <w:color w:val="000000" w:themeColor="text1"/>
          <w:sz w:val="24"/>
          <w:szCs w:val="24"/>
        </w:rPr>
        <w:t xml:space="preserve">, celebram, de comum acordo, livremente, este </w:t>
      </w:r>
      <w:r w:rsidR="00897D03" w:rsidRPr="00350409">
        <w:rPr>
          <w:rFonts w:ascii="Times New Roman" w:hAnsi="Times New Roman" w:cs="Times New Roman"/>
          <w:b/>
          <w:bCs/>
          <w:i/>
          <w:iCs/>
          <w:color w:val="000000" w:themeColor="text1"/>
          <w:sz w:val="24"/>
          <w:szCs w:val="24"/>
        </w:rPr>
        <w:t>Contrato de Concessão e Doação da Bolsa</w:t>
      </w:r>
      <w:r w:rsidR="00FA1705" w:rsidRPr="00350409">
        <w:rPr>
          <w:rFonts w:ascii="Times New Roman" w:hAnsi="Times New Roman" w:cs="Times New Roman"/>
          <w:color w:val="000000" w:themeColor="text1"/>
          <w:sz w:val="24"/>
          <w:szCs w:val="24"/>
        </w:rPr>
        <w:t xml:space="preserve">, mediante as cláusulas </w:t>
      </w:r>
      <w:r w:rsidR="00897D03" w:rsidRPr="00350409">
        <w:rPr>
          <w:rFonts w:ascii="Times New Roman" w:hAnsi="Times New Roman" w:cs="Times New Roman"/>
          <w:color w:val="000000" w:themeColor="text1"/>
          <w:sz w:val="24"/>
          <w:szCs w:val="24"/>
        </w:rPr>
        <w:t>a seguir aduzidas:</w:t>
      </w:r>
    </w:p>
    <w:p w14:paraId="5FB2A020" w14:textId="62B5E036" w:rsidR="00FA1705" w:rsidRPr="00350409" w:rsidRDefault="00FA1705" w:rsidP="00350409">
      <w:pPr>
        <w:spacing w:line="276" w:lineRule="auto"/>
        <w:jc w:val="both"/>
        <w:rPr>
          <w:rFonts w:ascii="Times New Roman" w:hAnsi="Times New Roman" w:cs="Times New Roman"/>
          <w:color w:val="000000" w:themeColor="text1"/>
          <w:sz w:val="24"/>
          <w:szCs w:val="24"/>
        </w:rPr>
      </w:pPr>
    </w:p>
    <w:p w14:paraId="766769BB" w14:textId="6030E016" w:rsidR="00FA1705" w:rsidRPr="00350409" w:rsidRDefault="00FA1705" w:rsidP="00350409">
      <w:pPr>
        <w:spacing w:line="276" w:lineRule="auto"/>
        <w:jc w:val="both"/>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CLÁUSULA PRIMEIRA – DO OBJETO:</w:t>
      </w:r>
    </w:p>
    <w:p w14:paraId="4E64B1B5" w14:textId="77777777" w:rsidR="00897D03" w:rsidRPr="00350409" w:rsidRDefault="00897D03" w:rsidP="00350409">
      <w:pPr>
        <w:spacing w:line="276" w:lineRule="auto"/>
        <w:jc w:val="both"/>
        <w:rPr>
          <w:rFonts w:ascii="Times New Roman" w:hAnsi="Times New Roman" w:cs="Times New Roman"/>
          <w:color w:val="000000" w:themeColor="text1"/>
          <w:sz w:val="24"/>
          <w:szCs w:val="24"/>
        </w:rPr>
      </w:pPr>
    </w:p>
    <w:p w14:paraId="1EF4DA85" w14:textId="0B30557A" w:rsidR="00FA1705" w:rsidRPr="00350409" w:rsidRDefault="00FA1705" w:rsidP="00350409">
      <w:pPr>
        <w:pStyle w:val="PargrafodaLista"/>
        <w:widowControl/>
        <w:numPr>
          <w:ilvl w:val="1"/>
          <w:numId w:val="11"/>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w:t>
      </w:r>
      <w:r w:rsidR="00897D03" w:rsidRPr="00350409">
        <w:rPr>
          <w:rFonts w:ascii="Times New Roman" w:hAnsi="Times New Roman"/>
          <w:color w:val="000000" w:themeColor="text1"/>
          <w:sz w:val="24"/>
          <w:szCs w:val="24"/>
        </w:rPr>
        <w:t>O presente contrato visa o fomento, por parte da Fundação, ao desenvolvimento institucional do Ensino, Pesquisa e Extensão, por meio do pro</w:t>
      </w:r>
      <w:r w:rsidR="00005AE4" w:rsidRPr="00350409">
        <w:rPr>
          <w:rFonts w:ascii="Times New Roman" w:hAnsi="Times New Roman"/>
          <w:color w:val="000000" w:themeColor="text1"/>
          <w:sz w:val="24"/>
          <w:szCs w:val="24"/>
        </w:rPr>
        <w:t>jeto</w:t>
      </w:r>
      <w:r w:rsidR="00897D03" w:rsidRPr="00350409">
        <w:rPr>
          <w:rFonts w:ascii="Times New Roman" w:hAnsi="Times New Roman"/>
          <w:color w:val="000000" w:themeColor="text1"/>
          <w:sz w:val="24"/>
          <w:szCs w:val="24"/>
        </w:rPr>
        <w:t xml:space="preserve"> aprovado na </w:t>
      </w:r>
      <w:r w:rsidR="00845397" w:rsidRPr="00350409">
        <w:rPr>
          <w:rFonts w:ascii="Times New Roman" w:hAnsi="Times New Roman"/>
          <w:color w:val="000000" w:themeColor="text1"/>
          <w:sz w:val="24"/>
          <w:szCs w:val="24"/>
        </w:rPr>
        <w:t>Universidade Federal de Viçosa (UFV)</w:t>
      </w:r>
      <w:r w:rsidR="00897D03" w:rsidRPr="00350409">
        <w:rPr>
          <w:rFonts w:ascii="Times New Roman" w:hAnsi="Times New Roman"/>
          <w:color w:val="000000" w:themeColor="text1"/>
          <w:sz w:val="24"/>
          <w:szCs w:val="24"/>
        </w:rPr>
        <w:t xml:space="preserve">, </w:t>
      </w:r>
      <w:r w:rsidR="00005AE4" w:rsidRPr="00350409">
        <w:rPr>
          <w:rFonts w:ascii="Times New Roman" w:hAnsi="Times New Roman"/>
          <w:color w:val="000000" w:themeColor="text1"/>
          <w:sz w:val="24"/>
          <w:szCs w:val="24"/>
        </w:rPr>
        <w:t xml:space="preserve">com </w:t>
      </w:r>
      <w:r w:rsidR="00845397" w:rsidRPr="00350409">
        <w:rPr>
          <w:rFonts w:ascii="Times New Roman" w:hAnsi="Times New Roman"/>
          <w:color w:val="000000" w:themeColor="text1"/>
          <w:sz w:val="24"/>
          <w:szCs w:val="24"/>
        </w:rPr>
        <w:t>a</w:t>
      </w:r>
      <w:r w:rsidR="00897D03" w:rsidRPr="00350409">
        <w:rPr>
          <w:rFonts w:ascii="Times New Roman" w:hAnsi="Times New Roman"/>
          <w:color w:val="000000" w:themeColor="text1"/>
          <w:sz w:val="24"/>
          <w:szCs w:val="24"/>
        </w:rPr>
        <w:t xml:space="preserve"> qual o(a) BOLSISTA </w:t>
      </w:r>
      <w:r w:rsidR="00005AE4" w:rsidRPr="00350409">
        <w:rPr>
          <w:rFonts w:ascii="Times New Roman" w:hAnsi="Times New Roman"/>
          <w:color w:val="000000" w:themeColor="text1"/>
          <w:sz w:val="24"/>
          <w:szCs w:val="24"/>
        </w:rPr>
        <w:t>deverá possuir vínculo ativo.</w:t>
      </w:r>
    </w:p>
    <w:p w14:paraId="584BDC92" w14:textId="77777777" w:rsidR="00FA1705" w:rsidRPr="00350409" w:rsidRDefault="00FA1705" w:rsidP="00350409">
      <w:pPr>
        <w:pStyle w:val="PargrafodaLista"/>
        <w:widowControl/>
        <w:autoSpaceDE/>
        <w:autoSpaceDN/>
        <w:spacing w:line="276" w:lineRule="auto"/>
        <w:ind w:left="360"/>
        <w:jc w:val="both"/>
        <w:rPr>
          <w:rFonts w:ascii="Times New Roman" w:hAnsi="Times New Roman"/>
          <w:color w:val="000000" w:themeColor="text1"/>
          <w:sz w:val="24"/>
          <w:szCs w:val="24"/>
        </w:rPr>
      </w:pPr>
    </w:p>
    <w:p w14:paraId="08023F2E" w14:textId="01ED07E2" w:rsidR="00897D03" w:rsidRPr="00350409" w:rsidRDefault="00FA1705" w:rsidP="00350409">
      <w:pPr>
        <w:pStyle w:val="PargrafodaLista"/>
        <w:widowControl/>
        <w:numPr>
          <w:ilvl w:val="1"/>
          <w:numId w:val="11"/>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O BOLSISTA </w:t>
      </w:r>
      <w:r w:rsidR="00897D03" w:rsidRPr="00350409">
        <w:rPr>
          <w:rFonts w:ascii="Times New Roman" w:hAnsi="Times New Roman"/>
          <w:color w:val="000000" w:themeColor="text1"/>
          <w:sz w:val="24"/>
          <w:szCs w:val="24"/>
        </w:rPr>
        <w:t xml:space="preserve">desenvolverá </w:t>
      </w:r>
      <w:r w:rsidR="00005AE4" w:rsidRPr="00350409">
        <w:rPr>
          <w:rFonts w:ascii="Times New Roman" w:hAnsi="Times New Roman"/>
          <w:color w:val="000000" w:themeColor="text1"/>
          <w:sz w:val="24"/>
          <w:szCs w:val="24"/>
        </w:rPr>
        <w:t xml:space="preserve">atividades para a </w:t>
      </w:r>
      <w:r w:rsidR="00897D03" w:rsidRPr="00350409">
        <w:rPr>
          <w:rFonts w:ascii="Times New Roman" w:hAnsi="Times New Roman"/>
          <w:color w:val="000000" w:themeColor="text1"/>
          <w:sz w:val="24"/>
          <w:szCs w:val="24"/>
        </w:rPr>
        <w:t xml:space="preserve"> comunidade, com transferência de benefícios decorrentes dos conhecimentos de caráter  técnico, científico e cultural, desenvolvido</w:t>
      </w:r>
      <w:r w:rsidR="00FB75C8" w:rsidRPr="00350409">
        <w:rPr>
          <w:rFonts w:ascii="Times New Roman" w:hAnsi="Times New Roman"/>
          <w:color w:val="000000" w:themeColor="text1"/>
          <w:sz w:val="24"/>
          <w:szCs w:val="24"/>
        </w:rPr>
        <w:t>s</w:t>
      </w:r>
      <w:r w:rsidR="00897D03" w:rsidRPr="00350409">
        <w:rPr>
          <w:rFonts w:ascii="Times New Roman" w:hAnsi="Times New Roman"/>
          <w:color w:val="000000" w:themeColor="text1"/>
          <w:sz w:val="24"/>
          <w:szCs w:val="24"/>
        </w:rPr>
        <w:t xml:space="preserve"> na instituição proponente dos projetos, sob gestão </w:t>
      </w:r>
      <w:r w:rsidR="00005AE4" w:rsidRPr="00350409">
        <w:rPr>
          <w:rFonts w:ascii="Times New Roman" w:hAnsi="Times New Roman"/>
          <w:color w:val="000000" w:themeColor="text1"/>
          <w:sz w:val="24"/>
          <w:szCs w:val="24"/>
        </w:rPr>
        <w:t>d</w:t>
      </w:r>
      <w:r w:rsidR="00897D03" w:rsidRPr="00350409">
        <w:rPr>
          <w:rFonts w:ascii="Times New Roman" w:hAnsi="Times New Roman"/>
          <w:color w:val="000000" w:themeColor="text1"/>
          <w:sz w:val="24"/>
          <w:szCs w:val="24"/>
        </w:rPr>
        <w:t>a FACEV</w:t>
      </w:r>
      <w:r w:rsidR="00986D70" w:rsidRPr="00350409">
        <w:rPr>
          <w:rFonts w:ascii="Times New Roman" w:hAnsi="Times New Roman"/>
          <w:color w:val="000000" w:themeColor="text1"/>
          <w:sz w:val="24"/>
          <w:szCs w:val="24"/>
        </w:rPr>
        <w:t>.</w:t>
      </w:r>
      <w:r w:rsidR="000D399E" w:rsidRPr="00350409">
        <w:rPr>
          <w:rFonts w:ascii="Times New Roman" w:hAnsi="Times New Roman"/>
          <w:color w:val="000000" w:themeColor="text1"/>
          <w:sz w:val="24"/>
          <w:szCs w:val="24"/>
        </w:rPr>
        <w:t xml:space="preserve"> </w:t>
      </w:r>
    </w:p>
    <w:p w14:paraId="1859B914" w14:textId="77777777" w:rsidR="00E53A67" w:rsidRPr="00350409" w:rsidRDefault="00E53A67" w:rsidP="00350409">
      <w:pPr>
        <w:pStyle w:val="PargrafodaLista"/>
        <w:spacing w:line="276" w:lineRule="auto"/>
        <w:jc w:val="both"/>
        <w:rPr>
          <w:rFonts w:ascii="Times New Roman" w:hAnsi="Times New Roman"/>
          <w:color w:val="000000" w:themeColor="text1"/>
          <w:sz w:val="24"/>
          <w:szCs w:val="24"/>
        </w:rPr>
      </w:pPr>
    </w:p>
    <w:p w14:paraId="21461328" w14:textId="7625DEAD" w:rsidR="00E53A67" w:rsidRDefault="00E53A67" w:rsidP="00350409">
      <w:pPr>
        <w:pStyle w:val="PargrafodaLista"/>
        <w:widowControl/>
        <w:numPr>
          <w:ilvl w:val="1"/>
          <w:numId w:val="11"/>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As atividades a serem desempenhadas pel</w:t>
      </w:r>
      <w:r w:rsidR="00FB4B86" w:rsidRPr="00350409">
        <w:rPr>
          <w:rFonts w:ascii="Times New Roman" w:hAnsi="Times New Roman"/>
          <w:color w:val="000000" w:themeColor="text1"/>
          <w:sz w:val="24"/>
          <w:szCs w:val="24"/>
        </w:rPr>
        <w:t>o(a) BOLSISTA não se caracterizam como prestação de serviços, devendo, portanto, posuir caráter eventual e impessoal.</w:t>
      </w:r>
    </w:p>
    <w:p w14:paraId="5FD61A8B" w14:textId="77777777" w:rsidR="00E65588" w:rsidRPr="00715BAE" w:rsidRDefault="00E65588" w:rsidP="00E65588">
      <w:pPr>
        <w:pStyle w:val="PargrafodaLista"/>
        <w:rPr>
          <w:rFonts w:ascii="Times New Roman" w:hAnsi="Times New Roman"/>
          <w:color w:val="538135" w:themeColor="accent6" w:themeShade="BF"/>
          <w:sz w:val="24"/>
          <w:szCs w:val="24"/>
        </w:rPr>
      </w:pPr>
    </w:p>
    <w:p w14:paraId="329ED828" w14:textId="65EBC3F2" w:rsidR="00FA1705" w:rsidRPr="00350409" w:rsidRDefault="00FA1705" w:rsidP="00350409">
      <w:pPr>
        <w:widowControl/>
        <w:autoSpaceDE/>
        <w:autoSpaceDN/>
        <w:spacing w:line="276" w:lineRule="auto"/>
        <w:jc w:val="both"/>
        <w:rPr>
          <w:rFonts w:ascii="Times New Roman" w:hAnsi="Times New Roman" w:cs="Times New Roman"/>
          <w:color w:val="000000" w:themeColor="text1"/>
          <w:sz w:val="24"/>
          <w:szCs w:val="24"/>
        </w:rPr>
      </w:pPr>
    </w:p>
    <w:p w14:paraId="311BC5FD" w14:textId="6EB3A9F9" w:rsidR="00FA1705" w:rsidRPr="006D247D" w:rsidRDefault="00FA1705" w:rsidP="00350409">
      <w:pPr>
        <w:widowControl/>
        <w:autoSpaceDE/>
        <w:autoSpaceDN/>
        <w:spacing w:line="276" w:lineRule="auto"/>
        <w:jc w:val="both"/>
        <w:rPr>
          <w:rFonts w:ascii="Times New Roman" w:hAnsi="Times New Roman" w:cs="Times New Roman"/>
          <w:b/>
          <w:sz w:val="24"/>
          <w:szCs w:val="24"/>
          <w:lang w:val="pt-BR"/>
        </w:rPr>
      </w:pPr>
      <w:r w:rsidRPr="006D247D">
        <w:rPr>
          <w:rFonts w:ascii="Times New Roman" w:hAnsi="Times New Roman" w:cs="Times New Roman"/>
          <w:b/>
          <w:sz w:val="24"/>
          <w:szCs w:val="24"/>
          <w:lang w:val="pt-BR"/>
        </w:rPr>
        <w:t xml:space="preserve">CLÁUSULA SEGUNDA – DA VIGÊNCIA </w:t>
      </w:r>
    </w:p>
    <w:p w14:paraId="100E577D" w14:textId="6C6F4E34" w:rsidR="00986CFE" w:rsidRPr="006D247D" w:rsidRDefault="00986CFE" w:rsidP="00966A23">
      <w:pPr>
        <w:widowControl/>
        <w:autoSpaceDE/>
        <w:autoSpaceDN/>
        <w:spacing w:line="276" w:lineRule="auto"/>
        <w:jc w:val="both"/>
        <w:rPr>
          <w:rFonts w:ascii="Times New Roman" w:hAnsi="Times New Roman" w:cs="Times New Roman"/>
          <w:b/>
          <w:sz w:val="24"/>
          <w:szCs w:val="24"/>
          <w:lang w:val="pt-BR"/>
        </w:rPr>
      </w:pPr>
    </w:p>
    <w:p w14:paraId="0A2CA603" w14:textId="14D84453" w:rsidR="00966A23" w:rsidRPr="006D247D" w:rsidRDefault="00966A23" w:rsidP="00966A23">
      <w:pPr>
        <w:widowControl/>
        <w:autoSpaceDE/>
        <w:autoSpaceDN/>
        <w:spacing w:line="276" w:lineRule="auto"/>
        <w:jc w:val="both"/>
        <w:rPr>
          <w:rFonts w:ascii="Times New Roman" w:hAnsi="Times New Roman"/>
          <w:sz w:val="24"/>
          <w:szCs w:val="24"/>
        </w:rPr>
      </w:pPr>
      <w:r w:rsidRPr="006D247D">
        <w:rPr>
          <w:rFonts w:ascii="Times New Roman" w:hAnsi="Times New Roman" w:cs="Times New Roman"/>
          <w:b/>
          <w:sz w:val="24"/>
          <w:szCs w:val="24"/>
          <w:lang w:val="pt-BR"/>
        </w:rPr>
        <w:t>2.</w:t>
      </w:r>
      <w:r w:rsidR="006D247D" w:rsidRPr="006D247D">
        <w:rPr>
          <w:rFonts w:ascii="Times New Roman" w:hAnsi="Times New Roman" w:cs="Times New Roman"/>
          <w:b/>
          <w:sz w:val="24"/>
          <w:szCs w:val="24"/>
          <w:lang w:val="pt-BR"/>
        </w:rPr>
        <w:t>1</w:t>
      </w:r>
      <w:r w:rsidR="00986CFE" w:rsidRPr="006D247D">
        <w:rPr>
          <w:rFonts w:ascii="Times New Roman" w:hAnsi="Times New Roman" w:cs="Times New Roman"/>
          <w:b/>
          <w:sz w:val="24"/>
          <w:szCs w:val="24"/>
          <w:lang w:val="pt-BR"/>
        </w:rPr>
        <w:t xml:space="preserve"> </w:t>
      </w:r>
      <w:r w:rsidRPr="006D247D">
        <w:rPr>
          <w:rFonts w:ascii="Times New Roman" w:hAnsi="Times New Roman"/>
          <w:sz w:val="24"/>
          <w:szCs w:val="24"/>
        </w:rPr>
        <w:t>A vigência do contrato será condizente com a vigência do projeto e com o vínculo do bolsi</w:t>
      </w:r>
      <w:r w:rsidR="00A322D8">
        <w:rPr>
          <w:rFonts w:ascii="Times New Roman" w:hAnsi="Times New Roman"/>
          <w:sz w:val="24"/>
          <w:szCs w:val="24"/>
        </w:rPr>
        <w:t>s</w:t>
      </w:r>
      <w:r w:rsidRPr="006D247D">
        <w:rPr>
          <w:rFonts w:ascii="Times New Roman" w:hAnsi="Times New Roman"/>
          <w:sz w:val="24"/>
          <w:szCs w:val="24"/>
        </w:rPr>
        <w:t>ta junto à instituição de ensino,</w:t>
      </w:r>
      <w:r w:rsidR="006D247D" w:rsidRPr="006D247D">
        <w:rPr>
          <w:rFonts w:ascii="Times New Roman" w:hAnsi="Times New Roman"/>
          <w:sz w:val="24"/>
          <w:szCs w:val="24"/>
        </w:rPr>
        <w:t xml:space="preserve"> segundo informações constantes no item 4 do anexo 1 deste contrato -</w:t>
      </w:r>
      <w:r w:rsidRPr="006D247D">
        <w:rPr>
          <w:rFonts w:ascii="Times New Roman" w:hAnsi="Times New Roman"/>
          <w:sz w:val="24"/>
          <w:szCs w:val="24"/>
        </w:rPr>
        <w:t xml:space="preserve"> devendo observar também o disposto no artigo 4º do Regulamento pa</w:t>
      </w:r>
      <w:r w:rsidR="001F30E7" w:rsidRPr="006D247D">
        <w:rPr>
          <w:rFonts w:ascii="Times New Roman" w:hAnsi="Times New Roman"/>
          <w:sz w:val="24"/>
          <w:szCs w:val="24"/>
        </w:rPr>
        <w:t>ra Concessão de Bolsas da FACEV.</w:t>
      </w:r>
    </w:p>
    <w:p w14:paraId="055DEB2C" w14:textId="77777777" w:rsidR="006D247D" w:rsidRDefault="006D247D" w:rsidP="00350409">
      <w:pPr>
        <w:widowControl/>
        <w:autoSpaceDE/>
        <w:autoSpaceDN/>
        <w:spacing w:line="276" w:lineRule="auto"/>
        <w:jc w:val="both"/>
        <w:rPr>
          <w:rFonts w:ascii="Times New Roman" w:hAnsi="Times New Roman"/>
          <w:color w:val="FF0000"/>
          <w:sz w:val="24"/>
          <w:szCs w:val="24"/>
          <w:highlight w:val="green"/>
        </w:rPr>
      </w:pPr>
    </w:p>
    <w:p w14:paraId="6D76D2F8" w14:textId="77777777" w:rsidR="006D247D" w:rsidRDefault="006D247D" w:rsidP="00350409">
      <w:pPr>
        <w:widowControl/>
        <w:autoSpaceDE/>
        <w:autoSpaceDN/>
        <w:spacing w:line="276" w:lineRule="auto"/>
        <w:jc w:val="both"/>
        <w:rPr>
          <w:rFonts w:ascii="Times New Roman" w:hAnsi="Times New Roman" w:cs="Times New Roman"/>
          <w:b/>
          <w:color w:val="000000" w:themeColor="text1"/>
          <w:sz w:val="24"/>
          <w:szCs w:val="24"/>
          <w:lang w:val="pt-BR"/>
        </w:rPr>
      </w:pPr>
    </w:p>
    <w:p w14:paraId="22B289D4" w14:textId="77777777" w:rsidR="006D247D" w:rsidRDefault="006D247D" w:rsidP="00350409">
      <w:pPr>
        <w:widowControl/>
        <w:autoSpaceDE/>
        <w:autoSpaceDN/>
        <w:spacing w:line="276" w:lineRule="auto"/>
        <w:jc w:val="both"/>
        <w:rPr>
          <w:rFonts w:ascii="Times New Roman" w:hAnsi="Times New Roman" w:cs="Times New Roman"/>
          <w:b/>
          <w:color w:val="000000" w:themeColor="text1"/>
          <w:sz w:val="24"/>
          <w:szCs w:val="24"/>
          <w:lang w:val="pt-BR"/>
        </w:rPr>
      </w:pPr>
    </w:p>
    <w:p w14:paraId="2E66DF6D" w14:textId="77777777" w:rsidR="006D247D" w:rsidRDefault="006D247D" w:rsidP="00350409">
      <w:pPr>
        <w:widowControl/>
        <w:autoSpaceDE/>
        <w:autoSpaceDN/>
        <w:spacing w:line="276" w:lineRule="auto"/>
        <w:jc w:val="both"/>
        <w:rPr>
          <w:rFonts w:ascii="Times New Roman" w:hAnsi="Times New Roman" w:cs="Times New Roman"/>
          <w:b/>
          <w:color w:val="000000" w:themeColor="text1"/>
          <w:sz w:val="24"/>
          <w:szCs w:val="24"/>
          <w:lang w:val="pt-BR"/>
        </w:rPr>
      </w:pPr>
    </w:p>
    <w:p w14:paraId="1DB65423" w14:textId="77777777" w:rsidR="006D247D" w:rsidRDefault="006D247D" w:rsidP="00350409">
      <w:pPr>
        <w:widowControl/>
        <w:autoSpaceDE/>
        <w:autoSpaceDN/>
        <w:spacing w:line="276" w:lineRule="auto"/>
        <w:jc w:val="both"/>
        <w:rPr>
          <w:rFonts w:ascii="Times New Roman" w:hAnsi="Times New Roman" w:cs="Times New Roman"/>
          <w:b/>
          <w:color w:val="000000" w:themeColor="text1"/>
          <w:sz w:val="24"/>
          <w:szCs w:val="24"/>
          <w:lang w:val="pt-BR"/>
        </w:rPr>
      </w:pPr>
    </w:p>
    <w:p w14:paraId="62D75F22" w14:textId="77777777" w:rsidR="006D247D" w:rsidRDefault="006D247D" w:rsidP="00350409">
      <w:pPr>
        <w:widowControl/>
        <w:autoSpaceDE/>
        <w:autoSpaceDN/>
        <w:spacing w:line="276" w:lineRule="auto"/>
        <w:jc w:val="both"/>
        <w:rPr>
          <w:rFonts w:ascii="Times New Roman" w:hAnsi="Times New Roman" w:cs="Times New Roman"/>
          <w:b/>
          <w:color w:val="000000" w:themeColor="text1"/>
          <w:sz w:val="24"/>
          <w:szCs w:val="24"/>
          <w:lang w:val="pt-BR"/>
        </w:rPr>
      </w:pPr>
    </w:p>
    <w:p w14:paraId="254ED4A7" w14:textId="01598887" w:rsidR="00FA1705" w:rsidRPr="00350409" w:rsidRDefault="00FA1705" w:rsidP="00350409">
      <w:pPr>
        <w:widowControl/>
        <w:autoSpaceDE/>
        <w:autoSpaceDN/>
        <w:spacing w:line="276" w:lineRule="auto"/>
        <w:jc w:val="both"/>
        <w:rPr>
          <w:rFonts w:ascii="Times New Roman" w:hAnsi="Times New Roman" w:cs="Times New Roman"/>
          <w:b/>
          <w:color w:val="000000" w:themeColor="text1"/>
          <w:sz w:val="24"/>
          <w:szCs w:val="24"/>
          <w:lang w:val="pt-BR"/>
        </w:rPr>
      </w:pPr>
      <w:r w:rsidRPr="00350409">
        <w:rPr>
          <w:rFonts w:ascii="Times New Roman" w:hAnsi="Times New Roman" w:cs="Times New Roman"/>
          <w:b/>
          <w:color w:val="000000" w:themeColor="text1"/>
          <w:sz w:val="24"/>
          <w:szCs w:val="24"/>
          <w:lang w:val="pt-BR"/>
        </w:rPr>
        <w:lastRenderedPageBreak/>
        <w:t>CLÁUSULA TERCEIRA – DAS OBRIGAÇÕES DAS PARTES</w:t>
      </w:r>
    </w:p>
    <w:p w14:paraId="73A76BD9" w14:textId="77777777" w:rsidR="00FA1705" w:rsidRPr="00350409" w:rsidRDefault="00FA1705" w:rsidP="00350409">
      <w:pPr>
        <w:widowControl/>
        <w:autoSpaceDE/>
        <w:autoSpaceDN/>
        <w:spacing w:line="276" w:lineRule="auto"/>
        <w:jc w:val="both"/>
        <w:rPr>
          <w:rFonts w:ascii="Times New Roman" w:hAnsi="Times New Roman" w:cs="Times New Roman"/>
          <w:b/>
          <w:color w:val="000000" w:themeColor="text1"/>
          <w:sz w:val="24"/>
          <w:szCs w:val="24"/>
          <w:lang w:val="pt-BR"/>
        </w:rPr>
      </w:pPr>
    </w:p>
    <w:p w14:paraId="701DF080" w14:textId="6904AF3B" w:rsidR="00FA1705" w:rsidRPr="00350409" w:rsidRDefault="00FA1705" w:rsidP="00350409">
      <w:pPr>
        <w:pStyle w:val="PargrafodaLista"/>
        <w:widowControl/>
        <w:numPr>
          <w:ilvl w:val="1"/>
          <w:numId w:val="15"/>
        </w:numPr>
        <w:autoSpaceDE/>
        <w:autoSpaceDN/>
        <w:spacing w:after="240"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A </w:t>
      </w:r>
      <w:r w:rsidRPr="00350409">
        <w:rPr>
          <w:rFonts w:ascii="Times New Roman" w:hAnsi="Times New Roman"/>
          <w:b/>
          <w:color w:val="000000" w:themeColor="text1"/>
          <w:sz w:val="24"/>
          <w:szCs w:val="24"/>
        </w:rPr>
        <w:t>FACEV</w:t>
      </w:r>
      <w:r w:rsidRPr="00350409">
        <w:rPr>
          <w:rFonts w:ascii="Times New Roman" w:hAnsi="Times New Roman"/>
          <w:color w:val="000000" w:themeColor="text1"/>
          <w:sz w:val="24"/>
          <w:szCs w:val="24"/>
        </w:rPr>
        <w:t xml:space="preserve"> se obriga a:</w:t>
      </w:r>
    </w:p>
    <w:p w14:paraId="73C3604B" w14:textId="77777777" w:rsidR="006504F7" w:rsidRPr="00350409" w:rsidRDefault="006504F7" w:rsidP="00350409">
      <w:pPr>
        <w:pStyle w:val="PargrafodaLista"/>
        <w:widowControl/>
        <w:autoSpaceDE/>
        <w:autoSpaceDN/>
        <w:spacing w:after="240" w:line="276" w:lineRule="auto"/>
        <w:ind w:left="360"/>
        <w:jc w:val="both"/>
        <w:rPr>
          <w:rFonts w:ascii="Times New Roman" w:hAnsi="Times New Roman"/>
          <w:color w:val="000000" w:themeColor="text1"/>
          <w:sz w:val="24"/>
          <w:szCs w:val="24"/>
        </w:rPr>
      </w:pPr>
    </w:p>
    <w:p w14:paraId="758ADFAC" w14:textId="299906ED" w:rsidR="00715BAE" w:rsidRDefault="00AB1DB8" w:rsidP="00715BAE">
      <w:pPr>
        <w:pStyle w:val="PargrafodaLista"/>
        <w:widowControl/>
        <w:numPr>
          <w:ilvl w:val="2"/>
          <w:numId w:val="15"/>
        </w:numPr>
        <w:autoSpaceDE/>
        <w:autoSpaceDN/>
        <w:spacing w:after="240"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Liberar </w:t>
      </w:r>
      <w:r w:rsidR="00897D03" w:rsidRPr="00350409">
        <w:rPr>
          <w:rFonts w:ascii="Times New Roman" w:hAnsi="Times New Roman"/>
          <w:color w:val="000000" w:themeColor="text1"/>
          <w:sz w:val="24"/>
          <w:szCs w:val="24"/>
        </w:rPr>
        <w:t>ao bolsista, du</w:t>
      </w:r>
      <w:r w:rsidR="006504F7" w:rsidRPr="00350409">
        <w:rPr>
          <w:rFonts w:ascii="Times New Roman" w:hAnsi="Times New Roman"/>
          <w:color w:val="000000" w:themeColor="text1"/>
          <w:sz w:val="24"/>
          <w:szCs w:val="24"/>
        </w:rPr>
        <w:t>rante a vigência deste contrato e</w:t>
      </w:r>
      <w:r w:rsidR="00897D03" w:rsidRPr="00350409">
        <w:rPr>
          <w:rFonts w:ascii="Times New Roman" w:hAnsi="Times New Roman"/>
          <w:color w:val="000000" w:themeColor="text1"/>
          <w:sz w:val="24"/>
          <w:szCs w:val="24"/>
        </w:rPr>
        <w:t xml:space="preserve"> mediante solicitação do coordenador, </w:t>
      </w:r>
      <w:r w:rsidR="006504F7" w:rsidRPr="00350409">
        <w:rPr>
          <w:rFonts w:ascii="Times New Roman" w:hAnsi="Times New Roman"/>
          <w:color w:val="000000" w:themeColor="text1"/>
          <w:sz w:val="24"/>
          <w:szCs w:val="24"/>
        </w:rPr>
        <w:t xml:space="preserve">a </w:t>
      </w:r>
      <w:r w:rsidR="00FA1705" w:rsidRPr="00350409">
        <w:rPr>
          <w:rFonts w:ascii="Times New Roman" w:hAnsi="Times New Roman"/>
          <w:color w:val="000000" w:themeColor="text1"/>
          <w:sz w:val="24"/>
          <w:szCs w:val="24"/>
        </w:rPr>
        <w:t>bolsa</w:t>
      </w:r>
      <w:r w:rsidR="00897D03" w:rsidRPr="00350409">
        <w:rPr>
          <w:rFonts w:ascii="Times New Roman" w:hAnsi="Times New Roman"/>
          <w:color w:val="000000" w:themeColor="text1"/>
          <w:sz w:val="24"/>
          <w:szCs w:val="24"/>
        </w:rPr>
        <w:t xml:space="preserve"> conforme o anexo I deste contrato</w:t>
      </w:r>
      <w:r w:rsidR="00BD2770" w:rsidRPr="00350409">
        <w:rPr>
          <w:rFonts w:ascii="Times New Roman" w:hAnsi="Times New Roman"/>
          <w:color w:val="000000" w:themeColor="text1"/>
          <w:sz w:val="24"/>
          <w:szCs w:val="24"/>
        </w:rPr>
        <w:t>.</w:t>
      </w:r>
      <w:r w:rsidR="00897D03" w:rsidRPr="00350409">
        <w:rPr>
          <w:rFonts w:ascii="Times New Roman" w:hAnsi="Times New Roman"/>
          <w:color w:val="000000" w:themeColor="text1"/>
          <w:sz w:val="24"/>
          <w:szCs w:val="24"/>
        </w:rPr>
        <w:t xml:space="preserve"> Esta bolsa será paga a título de doação voluntária</w:t>
      </w:r>
      <w:r w:rsidR="00BD2770" w:rsidRPr="00350409">
        <w:rPr>
          <w:rFonts w:ascii="Times New Roman" w:hAnsi="Times New Roman"/>
          <w:color w:val="000000" w:themeColor="text1"/>
          <w:sz w:val="24"/>
          <w:szCs w:val="24"/>
        </w:rPr>
        <w:t>;</w:t>
      </w:r>
    </w:p>
    <w:p w14:paraId="6EAB7FCC" w14:textId="77777777" w:rsidR="00715BAE" w:rsidRPr="00715BAE" w:rsidRDefault="00715BAE" w:rsidP="00715BAE">
      <w:pPr>
        <w:pStyle w:val="PargrafodaLista"/>
        <w:widowControl/>
        <w:autoSpaceDE/>
        <w:autoSpaceDN/>
        <w:spacing w:after="240" w:line="276" w:lineRule="auto"/>
        <w:jc w:val="both"/>
        <w:rPr>
          <w:rFonts w:ascii="Times New Roman" w:hAnsi="Times New Roman"/>
          <w:color w:val="000000" w:themeColor="text1"/>
          <w:sz w:val="24"/>
          <w:szCs w:val="24"/>
        </w:rPr>
      </w:pPr>
    </w:p>
    <w:p w14:paraId="3D414C68" w14:textId="4407AD29" w:rsidR="00AB1DB8" w:rsidRPr="00350409" w:rsidRDefault="00AB1DB8" w:rsidP="00350409">
      <w:pPr>
        <w:pStyle w:val="PargrafodaLista"/>
        <w:widowControl/>
        <w:numPr>
          <w:ilvl w:val="2"/>
          <w:numId w:val="15"/>
        </w:numPr>
        <w:autoSpaceDE/>
        <w:autoSpaceDN/>
        <w:spacing w:after="240"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Reservar-se </w:t>
      </w:r>
      <w:r w:rsidR="00BD2770" w:rsidRPr="00350409">
        <w:rPr>
          <w:rFonts w:ascii="Times New Roman" w:hAnsi="Times New Roman"/>
          <w:color w:val="000000" w:themeColor="text1"/>
          <w:sz w:val="24"/>
          <w:szCs w:val="24"/>
        </w:rPr>
        <w:t xml:space="preserve">o </w:t>
      </w:r>
      <w:r w:rsidR="006504F7" w:rsidRPr="00350409">
        <w:rPr>
          <w:rFonts w:ascii="Times New Roman" w:hAnsi="Times New Roman"/>
          <w:color w:val="000000" w:themeColor="text1"/>
          <w:sz w:val="24"/>
          <w:szCs w:val="24"/>
        </w:rPr>
        <w:t>direito de não conceder a bolsa,</w:t>
      </w:r>
      <w:r w:rsidR="00BD2770" w:rsidRPr="00350409">
        <w:rPr>
          <w:rFonts w:ascii="Times New Roman" w:hAnsi="Times New Roman"/>
          <w:color w:val="000000" w:themeColor="text1"/>
          <w:sz w:val="24"/>
          <w:szCs w:val="24"/>
        </w:rPr>
        <w:t xml:space="preserve"> caso o pleiteante não atenda a todas as disposições do Regulamento para Concessão de Bolsas da FACEV.</w:t>
      </w:r>
    </w:p>
    <w:p w14:paraId="290285B8" w14:textId="77777777" w:rsidR="006504F7" w:rsidRPr="00350409" w:rsidRDefault="006504F7" w:rsidP="00350409">
      <w:pPr>
        <w:pStyle w:val="PargrafodaLista"/>
        <w:widowControl/>
        <w:autoSpaceDE/>
        <w:autoSpaceDN/>
        <w:spacing w:after="240" w:line="276" w:lineRule="auto"/>
        <w:jc w:val="both"/>
        <w:rPr>
          <w:rFonts w:ascii="Times New Roman" w:hAnsi="Times New Roman"/>
          <w:color w:val="000000" w:themeColor="text1"/>
          <w:sz w:val="24"/>
          <w:szCs w:val="24"/>
        </w:rPr>
      </w:pPr>
    </w:p>
    <w:p w14:paraId="0ADDF8EF" w14:textId="0B4B245D" w:rsidR="00BD2770" w:rsidRPr="00350409" w:rsidRDefault="00BD2770" w:rsidP="00350409">
      <w:pPr>
        <w:pStyle w:val="PargrafodaLista"/>
        <w:widowControl/>
        <w:numPr>
          <w:ilvl w:val="1"/>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O </w:t>
      </w:r>
      <w:r w:rsidRPr="00350409">
        <w:rPr>
          <w:rFonts w:ascii="Times New Roman" w:hAnsi="Times New Roman"/>
          <w:b/>
          <w:color w:val="000000" w:themeColor="text1"/>
          <w:sz w:val="24"/>
          <w:szCs w:val="24"/>
        </w:rPr>
        <w:t>Coordenador do</w:t>
      </w:r>
      <w:r w:rsidRPr="00DC3F08">
        <w:rPr>
          <w:rFonts w:ascii="Times New Roman" w:hAnsi="Times New Roman"/>
          <w:b/>
          <w:color w:val="000000" w:themeColor="text1"/>
          <w:sz w:val="24"/>
          <w:szCs w:val="24"/>
        </w:rPr>
        <w:t xml:space="preserve"> </w:t>
      </w:r>
      <w:r w:rsidR="006504F7" w:rsidRPr="00DC3F08">
        <w:rPr>
          <w:rFonts w:ascii="Times New Roman" w:hAnsi="Times New Roman"/>
          <w:b/>
          <w:color w:val="000000" w:themeColor="text1"/>
          <w:sz w:val="24"/>
          <w:szCs w:val="24"/>
        </w:rPr>
        <w:t>Projeto</w:t>
      </w:r>
      <w:r w:rsidR="006504F7" w:rsidRPr="00350409">
        <w:rPr>
          <w:rFonts w:ascii="Times New Roman" w:hAnsi="Times New Roman"/>
          <w:color w:val="000000" w:themeColor="text1"/>
          <w:sz w:val="24"/>
          <w:szCs w:val="24"/>
        </w:rPr>
        <w:t xml:space="preserve"> </w:t>
      </w:r>
      <w:r w:rsidRPr="00350409">
        <w:rPr>
          <w:rFonts w:ascii="Times New Roman" w:hAnsi="Times New Roman"/>
          <w:color w:val="000000" w:themeColor="text1"/>
          <w:sz w:val="24"/>
          <w:szCs w:val="24"/>
        </w:rPr>
        <w:t>se obriga</w:t>
      </w:r>
      <w:r w:rsidR="00A8416C" w:rsidRPr="00350409">
        <w:rPr>
          <w:rFonts w:ascii="Times New Roman" w:hAnsi="Times New Roman"/>
          <w:color w:val="000000" w:themeColor="text1"/>
          <w:sz w:val="24"/>
          <w:szCs w:val="24"/>
        </w:rPr>
        <w:t xml:space="preserve"> e declara</w:t>
      </w:r>
      <w:r w:rsidRPr="00350409">
        <w:rPr>
          <w:rFonts w:ascii="Times New Roman" w:hAnsi="Times New Roman"/>
          <w:color w:val="000000" w:themeColor="text1"/>
          <w:sz w:val="24"/>
          <w:szCs w:val="24"/>
        </w:rPr>
        <w:t>:</w:t>
      </w:r>
    </w:p>
    <w:p w14:paraId="726DE37C" w14:textId="77777777" w:rsidR="006504F7" w:rsidRPr="00350409" w:rsidRDefault="006504F7" w:rsidP="00350409">
      <w:pPr>
        <w:pStyle w:val="PargrafodaLista"/>
        <w:widowControl/>
        <w:autoSpaceDE/>
        <w:autoSpaceDN/>
        <w:spacing w:line="276" w:lineRule="auto"/>
        <w:ind w:left="360"/>
        <w:jc w:val="both"/>
        <w:rPr>
          <w:rFonts w:ascii="Times New Roman" w:hAnsi="Times New Roman"/>
          <w:color w:val="000000" w:themeColor="text1"/>
          <w:sz w:val="24"/>
          <w:szCs w:val="24"/>
        </w:rPr>
      </w:pPr>
    </w:p>
    <w:p w14:paraId="5D6871C5" w14:textId="1B165C30" w:rsidR="006504F7" w:rsidRPr="00350409" w:rsidRDefault="006504F7" w:rsidP="00350409">
      <w:pPr>
        <w:pStyle w:val="Corpodetexto"/>
        <w:numPr>
          <w:ilvl w:val="2"/>
          <w:numId w:val="15"/>
        </w:numPr>
        <w:spacing w:line="276" w:lineRule="auto"/>
        <w:rPr>
          <w:rFonts w:ascii="Times New Roman" w:hAnsi="Times New Roman" w:cs="Times New Roman"/>
          <w:bCs/>
          <w:color w:val="000000" w:themeColor="text1"/>
        </w:rPr>
      </w:pPr>
      <w:r w:rsidRPr="00350409">
        <w:rPr>
          <w:rFonts w:ascii="Times New Roman" w:hAnsi="Times New Roman" w:cs="Times New Roman"/>
          <w:bCs/>
          <w:color w:val="000000" w:themeColor="text1"/>
        </w:rPr>
        <w:t>Conhecer e concordar, para todos os efeitos e consequências de direito, com as normas gerais e regulamento para a concessão de Bolsas no âmbito dos projetos administrados pela FACEV, e que o beneficiário da Bolsa não vai exercer nenhuma atividade que represente vantagem econômica ou financeira para a doadora dos recursos, ou importe em exigência de contraprestação de serviços para a Fundação FACEV;</w:t>
      </w:r>
    </w:p>
    <w:p w14:paraId="75AE23ED" w14:textId="77777777" w:rsidR="006504F7" w:rsidRPr="00350409" w:rsidRDefault="006504F7" w:rsidP="00350409">
      <w:pPr>
        <w:pStyle w:val="PargrafodaLista"/>
        <w:widowControl/>
        <w:autoSpaceDE/>
        <w:autoSpaceDN/>
        <w:spacing w:line="276" w:lineRule="auto"/>
        <w:jc w:val="both"/>
        <w:rPr>
          <w:rFonts w:ascii="Times New Roman" w:hAnsi="Times New Roman"/>
          <w:color w:val="000000" w:themeColor="text1"/>
          <w:sz w:val="24"/>
          <w:szCs w:val="24"/>
        </w:rPr>
      </w:pPr>
    </w:p>
    <w:p w14:paraId="67FEF703" w14:textId="7A60DC08" w:rsidR="003B0416" w:rsidRPr="00350409" w:rsidRDefault="00DB075F"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Responsabilidade</w:t>
      </w:r>
      <w:r w:rsidR="00897D03" w:rsidRPr="00350409">
        <w:rPr>
          <w:rFonts w:ascii="Times New Roman" w:hAnsi="Times New Roman"/>
          <w:color w:val="000000" w:themeColor="text1"/>
          <w:sz w:val="24"/>
          <w:szCs w:val="24"/>
        </w:rPr>
        <w:t xml:space="preserve"> pela solicitação e liberação do </w:t>
      </w:r>
      <w:r w:rsidRPr="00350409">
        <w:rPr>
          <w:rFonts w:ascii="Times New Roman" w:hAnsi="Times New Roman"/>
          <w:color w:val="000000" w:themeColor="text1"/>
          <w:sz w:val="24"/>
          <w:szCs w:val="24"/>
        </w:rPr>
        <w:t xml:space="preserve">pedido de </w:t>
      </w:r>
      <w:r w:rsidR="00897D03" w:rsidRPr="00350409">
        <w:rPr>
          <w:rFonts w:ascii="Times New Roman" w:hAnsi="Times New Roman"/>
          <w:color w:val="000000" w:themeColor="text1"/>
          <w:sz w:val="24"/>
          <w:szCs w:val="24"/>
        </w:rPr>
        <w:t>pagamento da bolsa</w:t>
      </w:r>
      <w:r w:rsidRPr="00350409">
        <w:rPr>
          <w:rFonts w:ascii="Times New Roman" w:hAnsi="Times New Roman"/>
          <w:color w:val="000000" w:themeColor="text1"/>
          <w:sz w:val="24"/>
          <w:szCs w:val="24"/>
        </w:rPr>
        <w:t xml:space="preserve"> no Portal do Coordenador</w:t>
      </w:r>
      <w:r w:rsidR="00897D03" w:rsidRPr="00350409">
        <w:rPr>
          <w:rFonts w:ascii="Times New Roman" w:hAnsi="Times New Roman"/>
          <w:color w:val="000000" w:themeColor="text1"/>
          <w:sz w:val="24"/>
          <w:szCs w:val="24"/>
        </w:rPr>
        <w:t xml:space="preserve">, </w:t>
      </w:r>
      <w:r w:rsidRPr="00350409">
        <w:rPr>
          <w:rFonts w:ascii="Times New Roman" w:hAnsi="Times New Roman"/>
          <w:color w:val="000000" w:themeColor="text1"/>
          <w:sz w:val="24"/>
          <w:szCs w:val="24"/>
        </w:rPr>
        <w:t xml:space="preserve">até o dia 25 de cada mês e </w:t>
      </w:r>
      <w:r w:rsidR="00897D03" w:rsidRPr="00350409">
        <w:rPr>
          <w:rFonts w:ascii="Times New Roman" w:hAnsi="Times New Roman"/>
          <w:color w:val="000000" w:themeColor="text1"/>
          <w:sz w:val="24"/>
          <w:szCs w:val="24"/>
        </w:rPr>
        <w:t>na medida em que houver saldo no respectivo projeto, razão pela qual assina como interveniente neste contrato, em consonância com o Regulamento pa</w:t>
      </w:r>
      <w:r w:rsidR="003B0416" w:rsidRPr="00350409">
        <w:rPr>
          <w:rFonts w:ascii="Times New Roman" w:hAnsi="Times New Roman"/>
          <w:color w:val="000000" w:themeColor="text1"/>
          <w:sz w:val="24"/>
          <w:szCs w:val="24"/>
        </w:rPr>
        <w:t>ra Concessão de Bolsas da FACEV</w:t>
      </w:r>
      <w:r w:rsidRPr="00350409">
        <w:rPr>
          <w:rFonts w:ascii="Times New Roman" w:hAnsi="Times New Roman"/>
          <w:color w:val="000000" w:themeColor="text1"/>
          <w:sz w:val="24"/>
          <w:szCs w:val="24"/>
        </w:rPr>
        <w:t>;</w:t>
      </w:r>
      <w:r w:rsidR="003B0416" w:rsidRPr="00350409">
        <w:rPr>
          <w:rFonts w:ascii="Times New Roman" w:hAnsi="Times New Roman"/>
          <w:color w:val="000000" w:themeColor="text1"/>
          <w:sz w:val="24"/>
          <w:szCs w:val="24"/>
        </w:rPr>
        <w:t xml:space="preserve"> </w:t>
      </w:r>
    </w:p>
    <w:p w14:paraId="122F13BF" w14:textId="51FFDAB1" w:rsidR="006504F7" w:rsidRPr="00350409" w:rsidRDefault="006504F7" w:rsidP="00350409">
      <w:pPr>
        <w:pStyle w:val="Corpodetexto"/>
        <w:spacing w:line="276" w:lineRule="auto"/>
        <w:ind w:left="0" w:firstLine="0"/>
        <w:rPr>
          <w:rFonts w:ascii="Times New Roman" w:hAnsi="Times New Roman" w:cs="Times New Roman"/>
          <w:bCs/>
          <w:color w:val="000000" w:themeColor="text1"/>
        </w:rPr>
      </w:pPr>
    </w:p>
    <w:p w14:paraId="6735FFA2" w14:textId="7D47D389" w:rsidR="00F27454" w:rsidRPr="00350409" w:rsidRDefault="00C31051" w:rsidP="00350409">
      <w:pPr>
        <w:pStyle w:val="Corpodetexto"/>
        <w:widowControl/>
        <w:numPr>
          <w:ilvl w:val="2"/>
          <w:numId w:val="15"/>
        </w:numPr>
        <w:autoSpaceDE/>
        <w:autoSpaceDN/>
        <w:spacing w:line="276" w:lineRule="auto"/>
        <w:rPr>
          <w:rFonts w:ascii="Times New Roman" w:hAnsi="Times New Roman" w:cs="Times New Roman"/>
          <w:color w:val="000000" w:themeColor="text1"/>
        </w:rPr>
      </w:pPr>
      <w:r w:rsidRPr="00350409">
        <w:rPr>
          <w:rFonts w:ascii="Times New Roman" w:hAnsi="Times New Roman" w:cs="Times New Roman"/>
          <w:bCs/>
          <w:color w:val="000000" w:themeColor="text1"/>
        </w:rPr>
        <w:t>Exigir do(a) BOLSISTA a apresent</w:t>
      </w:r>
      <w:r w:rsidR="00F27454" w:rsidRPr="00350409">
        <w:rPr>
          <w:rFonts w:ascii="Times New Roman" w:hAnsi="Times New Roman" w:cs="Times New Roman"/>
          <w:bCs/>
          <w:color w:val="000000" w:themeColor="text1"/>
        </w:rPr>
        <w:t>ação do relatório de atividades;</w:t>
      </w:r>
    </w:p>
    <w:p w14:paraId="5CB3397E" w14:textId="72A5B8B3" w:rsidR="006504F7" w:rsidRPr="00350409" w:rsidRDefault="006504F7" w:rsidP="00350409">
      <w:pPr>
        <w:pStyle w:val="Corpodetexto"/>
        <w:widowControl/>
        <w:autoSpaceDE/>
        <w:autoSpaceDN/>
        <w:spacing w:line="276" w:lineRule="auto"/>
        <w:ind w:left="0" w:firstLine="0"/>
        <w:rPr>
          <w:rFonts w:ascii="Times New Roman" w:hAnsi="Times New Roman" w:cs="Times New Roman"/>
          <w:color w:val="000000" w:themeColor="text1"/>
        </w:rPr>
      </w:pPr>
    </w:p>
    <w:p w14:paraId="32169862" w14:textId="6DE5AAF2" w:rsidR="00F27454" w:rsidRPr="00350409" w:rsidRDefault="00F27454" w:rsidP="00350409">
      <w:pPr>
        <w:pStyle w:val="Corpodetexto"/>
        <w:widowControl/>
        <w:numPr>
          <w:ilvl w:val="2"/>
          <w:numId w:val="15"/>
        </w:numPr>
        <w:autoSpaceDE/>
        <w:autoSpaceDN/>
        <w:spacing w:line="276" w:lineRule="auto"/>
        <w:rPr>
          <w:rFonts w:ascii="Times New Roman" w:hAnsi="Times New Roman" w:cs="Times New Roman"/>
          <w:color w:val="000000" w:themeColor="text1"/>
        </w:rPr>
      </w:pPr>
      <w:r w:rsidRPr="00350409">
        <w:rPr>
          <w:rFonts w:ascii="Times New Roman" w:hAnsi="Times New Roman" w:cs="Times New Roman"/>
          <w:color w:val="000000" w:themeColor="text1"/>
        </w:rPr>
        <w:t xml:space="preserve">Ciência a respeito do prazo máximo de cinco dias úteis para envio da minuta do contrato </w:t>
      </w:r>
      <w:r w:rsidR="00445A7D" w:rsidRPr="00350409">
        <w:rPr>
          <w:rFonts w:ascii="Times New Roman" w:hAnsi="Times New Roman" w:cs="Times New Roman"/>
          <w:color w:val="000000" w:themeColor="text1"/>
        </w:rPr>
        <w:t>e a</w:t>
      </w:r>
      <w:r w:rsidR="007A5073" w:rsidRPr="00350409">
        <w:rPr>
          <w:rFonts w:ascii="Times New Roman" w:hAnsi="Times New Roman" w:cs="Times New Roman"/>
          <w:color w:val="000000" w:themeColor="text1"/>
        </w:rPr>
        <w:t xml:space="preserve">itivo </w:t>
      </w:r>
      <w:r w:rsidRPr="00350409">
        <w:rPr>
          <w:rFonts w:ascii="Times New Roman" w:hAnsi="Times New Roman" w:cs="Times New Roman"/>
          <w:color w:val="000000" w:themeColor="text1"/>
        </w:rPr>
        <w:t>de bolsa para registro com data retroativa, sendo possível o envio do contrato somente até o dia 20 de cada mês;</w:t>
      </w:r>
    </w:p>
    <w:p w14:paraId="745BE838" w14:textId="77777777" w:rsidR="006504F7" w:rsidRPr="00350409" w:rsidRDefault="006504F7" w:rsidP="00350409">
      <w:pPr>
        <w:pStyle w:val="Corpodetexto"/>
        <w:widowControl/>
        <w:autoSpaceDE/>
        <w:autoSpaceDN/>
        <w:spacing w:line="276" w:lineRule="auto"/>
        <w:ind w:left="720" w:firstLine="0"/>
        <w:rPr>
          <w:rFonts w:ascii="Times New Roman" w:hAnsi="Times New Roman" w:cs="Times New Roman"/>
          <w:color w:val="000000" w:themeColor="text1"/>
        </w:rPr>
      </w:pPr>
    </w:p>
    <w:p w14:paraId="64B3F6A6" w14:textId="77777777" w:rsidR="00F27454" w:rsidRPr="00350409" w:rsidRDefault="00F27454" w:rsidP="00350409">
      <w:pPr>
        <w:pStyle w:val="Corpodetexto"/>
        <w:widowControl/>
        <w:numPr>
          <w:ilvl w:val="2"/>
          <w:numId w:val="15"/>
        </w:numPr>
        <w:autoSpaceDE/>
        <w:autoSpaceDN/>
        <w:spacing w:line="276" w:lineRule="auto"/>
        <w:rPr>
          <w:rFonts w:ascii="Times New Roman" w:hAnsi="Times New Roman" w:cs="Times New Roman"/>
          <w:color w:val="000000" w:themeColor="text1"/>
        </w:rPr>
      </w:pPr>
      <w:r w:rsidRPr="00350409">
        <w:rPr>
          <w:rFonts w:ascii="Times New Roman" w:hAnsi="Times New Roman" w:cs="Times New Roman"/>
          <w:color w:val="000000" w:themeColor="text1"/>
        </w:rPr>
        <w:t>Ciência a respeito do prazo, de no mínimo trinta dias antes do encerramento da vigência do contrato de bolsa, para envio de termo aditivo de prazo.</w:t>
      </w:r>
    </w:p>
    <w:p w14:paraId="30C78580" w14:textId="77777777" w:rsidR="00F27454" w:rsidRPr="00350409" w:rsidRDefault="00F27454" w:rsidP="00350409">
      <w:pPr>
        <w:pStyle w:val="Corpodetexto"/>
        <w:widowControl/>
        <w:autoSpaceDE/>
        <w:autoSpaceDN/>
        <w:spacing w:line="276" w:lineRule="auto"/>
        <w:ind w:left="720" w:firstLine="0"/>
        <w:rPr>
          <w:rFonts w:ascii="Times New Roman" w:hAnsi="Times New Roman" w:cs="Times New Roman"/>
          <w:color w:val="000000" w:themeColor="text1"/>
        </w:rPr>
      </w:pPr>
    </w:p>
    <w:p w14:paraId="54754323" w14:textId="44CA28E9" w:rsidR="00BD2770" w:rsidRPr="00350409" w:rsidRDefault="00BD2770" w:rsidP="00350409">
      <w:pPr>
        <w:pStyle w:val="PargrafodaLista"/>
        <w:widowControl/>
        <w:numPr>
          <w:ilvl w:val="1"/>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O </w:t>
      </w:r>
      <w:r w:rsidRPr="00350409">
        <w:rPr>
          <w:rFonts w:ascii="Times New Roman" w:hAnsi="Times New Roman"/>
          <w:b/>
          <w:color w:val="000000" w:themeColor="text1"/>
          <w:sz w:val="24"/>
          <w:szCs w:val="24"/>
        </w:rPr>
        <w:t>Bolsista</w:t>
      </w:r>
      <w:r w:rsidRPr="00350409">
        <w:rPr>
          <w:rFonts w:ascii="Times New Roman" w:hAnsi="Times New Roman"/>
          <w:color w:val="000000" w:themeColor="text1"/>
          <w:sz w:val="24"/>
          <w:szCs w:val="24"/>
        </w:rPr>
        <w:t xml:space="preserve"> se obriga</w:t>
      </w:r>
      <w:r w:rsidR="00A8416C" w:rsidRPr="00350409">
        <w:rPr>
          <w:rFonts w:ascii="Times New Roman" w:hAnsi="Times New Roman"/>
          <w:color w:val="000000" w:themeColor="text1"/>
          <w:sz w:val="24"/>
          <w:szCs w:val="24"/>
        </w:rPr>
        <w:t xml:space="preserve"> e declara</w:t>
      </w:r>
      <w:r w:rsidRPr="00350409">
        <w:rPr>
          <w:rFonts w:ascii="Times New Roman" w:hAnsi="Times New Roman"/>
          <w:color w:val="000000" w:themeColor="text1"/>
          <w:sz w:val="24"/>
          <w:szCs w:val="24"/>
        </w:rPr>
        <w:t>:</w:t>
      </w:r>
    </w:p>
    <w:p w14:paraId="1A903D6D" w14:textId="77777777" w:rsidR="00F4112E" w:rsidRPr="00350409" w:rsidRDefault="00F4112E" w:rsidP="00350409">
      <w:pPr>
        <w:pStyle w:val="PargrafodaLista"/>
        <w:widowControl/>
        <w:autoSpaceDE/>
        <w:autoSpaceDN/>
        <w:spacing w:line="276" w:lineRule="auto"/>
        <w:ind w:left="360"/>
        <w:jc w:val="both"/>
        <w:rPr>
          <w:rFonts w:ascii="Times New Roman" w:hAnsi="Times New Roman"/>
          <w:color w:val="000000" w:themeColor="text1"/>
          <w:sz w:val="24"/>
          <w:szCs w:val="24"/>
        </w:rPr>
      </w:pPr>
    </w:p>
    <w:p w14:paraId="07130FFD" w14:textId="6FF5E203" w:rsidR="00897D03" w:rsidRPr="00350409" w:rsidRDefault="007A5073"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w:t>
      </w:r>
      <w:r w:rsidR="00A8416C" w:rsidRPr="00350409">
        <w:rPr>
          <w:rFonts w:ascii="Times New Roman" w:hAnsi="Times New Roman"/>
          <w:color w:val="000000" w:themeColor="text1"/>
          <w:sz w:val="24"/>
          <w:szCs w:val="24"/>
        </w:rPr>
        <w:t>Comprometer-se</w:t>
      </w:r>
      <w:r w:rsidR="00897D03" w:rsidRPr="00350409">
        <w:rPr>
          <w:rFonts w:ascii="Times New Roman" w:hAnsi="Times New Roman"/>
          <w:color w:val="000000" w:themeColor="text1"/>
          <w:sz w:val="24"/>
          <w:szCs w:val="24"/>
        </w:rPr>
        <w:t xml:space="preserve"> a cumprir com as obrigações aqui assumidas </w:t>
      </w:r>
      <w:r w:rsidR="00DB075F" w:rsidRPr="00350409">
        <w:rPr>
          <w:rFonts w:ascii="Times New Roman" w:hAnsi="Times New Roman"/>
          <w:color w:val="000000" w:themeColor="text1"/>
          <w:sz w:val="24"/>
          <w:szCs w:val="24"/>
        </w:rPr>
        <w:t xml:space="preserve">e </w:t>
      </w:r>
      <w:r w:rsidR="00897D03" w:rsidRPr="00350409">
        <w:rPr>
          <w:rFonts w:ascii="Times New Roman" w:hAnsi="Times New Roman"/>
          <w:color w:val="000000" w:themeColor="text1"/>
          <w:sz w:val="24"/>
          <w:szCs w:val="24"/>
        </w:rPr>
        <w:t>descritas no Anexo I;</w:t>
      </w:r>
    </w:p>
    <w:p w14:paraId="16715EB6" w14:textId="77777777" w:rsidR="00BD2770" w:rsidRPr="00350409" w:rsidRDefault="00897D03" w:rsidP="00350409">
      <w:pPr>
        <w:pStyle w:val="PargrafodaLista"/>
        <w:widowControl/>
        <w:numPr>
          <w:ilvl w:val="0"/>
          <w:numId w:val="19"/>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Os resultados técnicos, decorrentes da execução do presente contrato, serão descritos em relatórios e publicações, sem vantagens econômicas e financeiras para os doadores.</w:t>
      </w:r>
    </w:p>
    <w:p w14:paraId="52D9007D" w14:textId="10944C7C" w:rsidR="00897D03" w:rsidRPr="00350409" w:rsidRDefault="00897D03" w:rsidP="00350409">
      <w:pPr>
        <w:pStyle w:val="PargrafodaLista"/>
        <w:widowControl/>
        <w:numPr>
          <w:ilvl w:val="0"/>
          <w:numId w:val="19"/>
        </w:numPr>
        <w:autoSpaceDE/>
        <w:autoSpaceDN/>
        <w:spacing w:line="276" w:lineRule="auto"/>
        <w:ind w:hanging="294"/>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lastRenderedPageBreak/>
        <w:t>Invenções, descobertas, aperfeiçoamentos ou inovações ou a geração de novos conhecimentos, que resultem no desenvolvimento de tecnologia de produto, processo ou serviços, que sejam passíveis de privilégios, serão regulados pela Lei nº. 9.279/96 (Lei de Propriedade Industrial) ou legislação aplicável, e Resolução nº. 01/02, do CONSU da UFV, se for o caso.</w:t>
      </w:r>
    </w:p>
    <w:p w14:paraId="2446F29C" w14:textId="77777777" w:rsidR="00F4112E" w:rsidRPr="00350409" w:rsidRDefault="00F4112E" w:rsidP="00350409">
      <w:pPr>
        <w:pStyle w:val="PargrafodaLista"/>
        <w:widowControl/>
        <w:autoSpaceDE/>
        <w:autoSpaceDN/>
        <w:spacing w:line="276" w:lineRule="auto"/>
        <w:ind w:left="1428"/>
        <w:jc w:val="both"/>
        <w:rPr>
          <w:rFonts w:ascii="Times New Roman" w:hAnsi="Times New Roman"/>
          <w:color w:val="000000" w:themeColor="text1"/>
          <w:sz w:val="24"/>
          <w:szCs w:val="24"/>
        </w:rPr>
      </w:pPr>
    </w:p>
    <w:p w14:paraId="2114CF80" w14:textId="1D94F233" w:rsidR="00BD2770" w:rsidRPr="00350409"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Comprometer-se a </w:t>
      </w:r>
      <w:r w:rsidR="00BD2770" w:rsidRPr="00350409">
        <w:rPr>
          <w:rFonts w:ascii="Times New Roman" w:hAnsi="Times New Roman"/>
          <w:color w:val="000000" w:themeColor="text1"/>
          <w:sz w:val="24"/>
          <w:szCs w:val="24"/>
        </w:rPr>
        <w:t xml:space="preserve">enviar </w:t>
      </w:r>
      <w:r w:rsidR="00224439" w:rsidRPr="00350409">
        <w:rPr>
          <w:rFonts w:ascii="Times New Roman" w:hAnsi="Times New Roman"/>
          <w:color w:val="000000" w:themeColor="text1"/>
          <w:sz w:val="24"/>
          <w:szCs w:val="24"/>
        </w:rPr>
        <w:t>ao coordenador do projeto</w:t>
      </w:r>
      <w:r w:rsidR="00CC57A0" w:rsidRPr="00350409">
        <w:rPr>
          <w:rFonts w:ascii="Times New Roman" w:hAnsi="Times New Roman"/>
          <w:color w:val="000000" w:themeColor="text1"/>
          <w:sz w:val="24"/>
          <w:szCs w:val="24"/>
        </w:rPr>
        <w:t xml:space="preserve"> anualmente o</w:t>
      </w:r>
      <w:r w:rsidR="00BD2770" w:rsidRPr="00350409">
        <w:rPr>
          <w:rFonts w:ascii="Times New Roman" w:hAnsi="Times New Roman"/>
          <w:color w:val="000000" w:themeColor="text1"/>
          <w:sz w:val="24"/>
          <w:szCs w:val="24"/>
        </w:rPr>
        <w:t xml:space="preserve"> relatório das atividades;</w:t>
      </w:r>
    </w:p>
    <w:p w14:paraId="761C467F" w14:textId="77777777" w:rsidR="00F4112E" w:rsidRPr="00350409" w:rsidRDefault="00F4112E" w:rsidP="00350409">
      <w:pPr>
        <w:pStyle w:val="PargrafodaLista"/>
        <w:widowControl/>
        <w:autoSpaceDE/>
        <w:autoSpaceDN/>
        <w:spacing w:line="276" w:lineRule="auto"/>
        <w:jc w:val="both"/>
        <w:rPr>
          <w:rFonts w:ascii="Times New Roman" w:hAnsi="Times New Roman"/>
          <w:color w:val="000000" w:themeColor="text1"/>
          <w:sz w:val="24"/>
          <w:szCs w:val="24"/>
        </w:rPr>
      </w:pPr>
    </w:p>
    <w:p w14:paraId="7168755B" w14:textId="585917B9" w:rsidR="00A8416C" w:rsidRPr="00350409"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Conhecer o regulamento que disciplina as condições gerais que regem o presente termo;</w:t>
      </w:r>
    </w:p>
    <w:p w14:paraId="6CEFF037" w14:textId="7A84290C" w:rsidR="00F4112E" w:rsidRPr="00350409" w:rsidRDefault="00F4112E" w:rsidP="00350409">
      <w:pPr>
        <w:widowControl/>
        <w:autoSpaceDE/>
        <w:autoSpaceDN/>
        <w:spacing w:line="276" w:lineRule="auto"/>
        <w:jc w:val="both"/>
        <w:rPr>
          <w:rFonts w:ascii="Times New Roman" w:hAnsi="Times New Roman" w:cs="Times New Roman"/>
          <w:color w:val="000000" w:themeColor="text1"/>
          <w:sz w:val="24"/>
          <w:szCs w:val="24"/>
        </w:rPr>
      </w:pPr>
    </w:p>
    <w:p w14:paraId="4F6B10C7" w14:textId="0D5CCF7F" w:rsidR="00A8416C" w:rsidRPr="00350409"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Subscrever e concordar integralmente com o regulamento;</w:t>
      </w:r>
    </w:p>
    <w:p w14:paraId="3C90E59F" w14:textId="327812B0" w:rsidR="00F4112E" w:rsidRPr="00350409" w:rsidRDefault="00F4112E" w:rsidP="00350409">
      <w:pPr>
        <w:widowControl/>
        <w:autoSpaceDE/>
        <w:autoSpaceDN/>
        <w:spacing w:line="276" w:lineRule="auto"/>
        <w:jc w:val="both"/>
        <w:rPr>
          <w:rFonts w:ascii="Times New Roman" w:hAnsi="Times New Roman" w:cs="Times New Roman"/>
          <w:color w:val="000000" w:themeColor="text1"/>
          <w:sz w:val="24"/>
          <w:szCs w:val="24"/>
        </w:rPr>
      </w:pPr>
    </w:p>
    <w:p w14:paraId="596F91B6" w14:textId="2C975D16" w:rsidR="00A8416C"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Saber que os pagamentos da bolsa são efetuados mediante saldo positivo no projeto a</w:t>
      </w:r>
      <w:r w:rsidR="005801F8" w:rsidRPr="00350409">
        <w:rPr>
          <w:rFonts w:ascii="Times New Roman" w:hAnsi="Times New Roman"/>
          <w:color w:val="000000" w:themeColor="text1"/>
          <w:sz w:val="24"/>
          <w:szCs w:val="24"/>
        </w:rPr>
        <w:t>o qual a</w:t>
      </w:r>
      <w:r w:rsidRPr="00350409">
        <w:rPr>
          <w:rFonts w:ascii="Times New Roman" w:hAnsi="Times New Roman"/>
          <w:color w:val="000000" w:themeColor="text1"/>
          <w:sz w:val="24"/>
          <w:szCs w:val="24"/>
        </w:rPr>
        <w:t xml:space="preserve"> bolsa se vincula;</w:t>
      </w:r>
    </w:p>
    <w:p w14:paraId="45DAF1D4" w14:textId="13672081" w:rsidR="00DC3F08" w:rsidRPr="00DC3F08" w:rsidRDefault="00DC3F08" w:rsidP="00DC3F08">
      <w:pPr>
        <w:widowControl/>
        <w:autoSpaceDE/>
        <w:autoSpaceDN/>
        <w:spacing w:line="276" w:lineRule="auto"/>
        <w:jc w:val="both"/>
        <w:rPr>
          <w:rFonts w:ascii="Times New Roman" w:hAnsi="Times New Roman"/>
          <w:color w:val="000000" w:themeColor="text1"/>
          <w:sz w:val="24"/>
          <w:szCs w:val="24"/>
        </w:rPr>
      </w:pPr>
    </w:p>
    <w:p w14:paraId="2835D0C8" w14:textId="62504BE7" w:rsidR="00A8416C" w:rsidRPr="00350409"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Que os pagamentos serão efetuados mediante dep</w:t>
      </w:r>
      <w:r w:rsidR="00282359" w:rsidRPr="00350409">
        <w:rPr>
          <w:rFonts w:ascii="Times New Roman" w:hAnsi="Times New Roman"/>
          <w:color w:val="000000" w:themeColor="text1"/>
          <w:sz w:val="24"/>
          <w:szCs w:val="24"/>
        </w:rPr>
        <w:t>ósito mensal em</w:t>
      </w:r>
      <w:r w:rsidRPr="00350409">
        <w:rPr>
          <w:rFonts w:ascii="Times New Roman" w:hAnsi="Times New Roman"/>
          <w:color w:val="000000" w:themeColor="text1"/>
          <w:sz w:val="24"/>
          <w:szCs w:val="24"/>
        </w:rPr>
        <w:t xml:space="preserve"> conta corrente </w:t>
      </w:r>
      <w:r w:rsidR="00282359" w:rsidRPr="00350409">
        <w:rPr>
          <w:rFonts w:ascii="Times New Roman" w:hAnsi="Times New Roman"/>
          <w:color w:val="000000" w:themeColor="text1"/>
          <w:sz w:val="24"/>
          <w:szCs w:val="24"/>
        </w:rPr>
        <w:t xml:space="preserve">ou poupança </w:t>
      </w:r>
      <w:r w:rsidRPr="00350409">
        <w:rPr>
          <w:rFonts w:ascii="Times New Roman" w:hAnsi="Times New Roman"/>
          <w:color w:val="000000" w:themeColor="text1"/>
          <w:sz w:val="24"/>
          <w:szCs w:val="24"/>
        </w:rPr>
        <w:t xml:space="preserve">informada neste formulário e a alteração da conta só será efetuada através de correspondência à FACEV; </w:t>
      </w:r>
    </w:p>
    <w:p w14:paraId="3D7CD8DA" w14:textId="77777777" w:rsidR="005801F8" w:rsidRPr="00350409" w:rsidRDefault="005801F8" w:rsidP="00350409">
      <w:pPr>
        <w:pStyle w:val="PargrafodaLista"/>
        <w:widowControl/>
        <w:autoSpaceDE/>
        <w:autoSpaceDN/>
        <w:spacing w:line="276" w:lineRule="auto"/>
        <w:jc w:val="both"/>
        <w:rPr>
          <w:rFonts w:ascii="Times New Roman" w:hAnsi="Times New Roman"/>
          <w:color w:val="000000" w:themeColor="text1"/>
          <w:sz w:val="24"/>
          <w:szCs w:val="24"/>
        </w:rPr>
      </w:pPr>
    </w:p>
    <w:p w14:paraId="33973E15" w14:textId="2B1C22B5" w:rsidR="00A8416C" w:rsidRPr="00350409"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Que o limite máximo da soma de remuneração, retribuições e bolsas percebidas, caso seja servidor/empregado público, nos termos do artigo 37, XI, da Constituição, não será ultrapassado com o pagamento da bolsa pela FACEV; </w:t>
      </w:r>
    </w:p>
    <w:p w14:paraId="716C4594" w14:textId="51C5D46D" w:rsidR="005801F8" w:rsidRPr="00350409" w:rsidRDefault="005801F8" w:rsidP="00350409">
      <w:pPr>
        <w:widowControl/>
        <w:autoSpaceDE/>
        <w:autoSpaceDN/>
        <w:spacing w:line="276" w:lineRule="auto"/>
        <w:jc w:val="both"/>
        <w:rPr>
          <w:rFonts w:ascii="Times New Roman" w:hAnsi="Times New Roman" w:cs="Times New Roman"/>
          <w:color w:val="000000" w:themeColor="text1"/>
          <w:sz w:val="24"/>
          <w:szCs w:val="24"/>
        </w:rPr>
      </w:pPr>
    </w:p>
    <w:p w14:paraId="4C3572A9" w14:textId="410A1B4A" w:rsidR="00A8416C" w:rsidRPr="00350409"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Que não é cônjuge, companheiro ou parente em linha reta, colateral ou por afinidade, até o terceiro grau, inclusive, dos supervisores e/ou coordenadores do projeto a que a bolsa se vincula;</w:t>
      </w:r>
    </w:p>
    <w:p w14:paraId="3BC5ACD7" w14:textId="1430C99A" w:rsidR="005801F8" w:rsidRPr="00350409" w:rsidRDefault="005801F8" w:rsidP="00350409">
      <w:pPr>
        <w:widowControl/>
        <w:autoSpaceDE/>
        <w:autoSpaceDN/>
        <w:spacing w:line="276" w:lineRule="auto"/>
        <w:jc w:val="both"/>
        <w:rPr>
          <w:rFonts w:ascii="Times New Roman" w:hAnsi="Times New Roman" w:cs="Times New Roman"/>
          <w:color w:val="000000" w:themeColor="text1"/>
          <w:sz w:val="24"/>
          <w:szCs w:val="24"/>
        </w:rPr>
      </w:pPr>
    </w:p>
    <w:p w14:paraId="04B81704" w14:textId="6258004C" w:rsidR="00A8416C" w:rsidRPr="00350409"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Que tem ciência que este contrato é feito sob pena da incidência dos artigos 297-299 do código penal brasileiro sobre a falsificação de documento público e falsidade ideológica respectivamente.</w:t>
      </w:r>
    </w:p>
    <w:p w14:paraId="452B6B08" w14:textId="77777777" w:rsidR="005801F8" w:rsidRPr="00350409" w:rsidRDefault="005801F8" w:rsidP="00350409">
      <w:pPr>
        <w:pStyle w:val="PargrafodaLista"/>
        <w:spacing w:line="276" w:lineRule="auto"/>
        <w:jc w:val="both"/>
        <w:rPr>
          <w:rFonts w:ascii="Times New Roman" w:hAnsi="Times New Roman"/>
          <w:color w:val="000000" w:themeColor="text1"/>
          <w:sz w:val="24"/>
          <w:szCs w:val="24"/>
        </w:rPr>
      </w:pPr>
    </w:p>
    <w:p w14:paraId="65104577" w14:textId="77777777" w:rsidR="005801F8" w:rsidRPr="00350409" w:rsidRDefault="005801F8" w:rsidP="00350409">
      <w:pPr>
        <w:pStyle w:val="PargrafodaLista"/>
        <w:widowControl/>
        <w:autoSpaceDE/>
        <w:autoSpaceDN/>
        <w:spacing w:line="276" w:lineRule="auto"/>
        <w:jc w:val="both"/>
        <w:rPr>
          <w:rFonts w:ascii="Times New Roman" w:hAnsi="Times New Roman"/>
          <w:color w:val="000000" w:themeColor="text1"/>
          <w:sz w:val="24"/>
          <w:szCs w:val="24"/>
        </w:rPr>
      </w:pPr>
    </w:p>
    <w:p w14:paraId="2FFF3413" w14:textId="1C365195" w:rsidR="00743333" w:rsidRPr="00350409" w:rsidRDefault="00743333" w:rsidP="00350409">
      <w:pPr>
        <w:pStyle w:val="PargrafodaLista"/>
        <w:widowControl/>
        <w:numPr>
          <w:ilvl w:val="1"/>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Além do exposto na cláusula 3.3. Obrigações do bolsista, </w:t>
      </w:r>
      <w:r w:rsidRPr="00350409">
        <w:rPr>
          <w:rFonts w:ascii="Times New Roman" w:hAnsi="Times New Roman"/>
          <w:b/>
          <w:color w:val="000000" w:themeColor="text1"/>
          <w:sz w:val="24"/>
          <w:szCs w:val="24"/>
        </w:rPr>
        <w:t xml:space="preserve">o(a) BOLSISTA na condição de SERVIDOR/EMPREGADO PÚBLICO </w:t>
      </w:r>
      <w:r w:rsidRPr="00350409">
        <w:rPr>
          <w:rFonts w:ascii="Times New Roman" w:hAnsi="Times New Roman"/>
          <w:color w:val="000000" w:themeColor="text1"/>
          <w:sz w:val="24"/>
          <w:szCs w:val="24"/>
        </w:rPr>
        <w:t>obriga-se e declara:</w:t>
      </w:r>
    </w:p>
    <w:p w14:paraId="6AE47773" w14:textId="77777777" w:rsidR="005801F8" w:rsidRPr="00350409" w:rsidRDefault="005801F8" w:rsidP="00350409">
      <w:pPr>
        <w:pStyle w:val="PargrafodaLista"/>
        <w:widowControl/>
        <w:autoSpaceDE/>
        <w:autoSpaceDN/>
        <w:spacing w:line="276" w:lineRule="auto"/>
        <w:ind w:left="360"/>
        <w:jc w:val="both"/>
        <w:rPr>
          <w:rFonts w:ascii="Times New Roman" w:hAnsi="Times New Roman"/>
          <w:color w:val="000000" w:themeColor="text1"/>
          <w:sz w:val="24"/>
          <w:szCs w:val="24"/>
        </w:rPr>
      </w:pPr>
    </w:p>
    <w:p w14:paraId="32C6D535" w14:textId="3A288BF0" w:rsidR="00A87CEA" w:rsidRPr="00350409" w:rsidRDefault="00A87CEA"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bCs/>
          <w:color w:val="000000" w:themeColor="text1"/>
          <w:sz w:val="24"/>
          <w:szCs w:val="24"/>
        </w:rPr>
        <w:t>Encaminhar junto ao presente contrato, a Declaração de Observância de Limite Constitucional da Remuneração do Bolsista, fornecida pela Pró Reitoria de Gestão de Pessoas da Instituição</w:t>
      </w:r>
      <w:r w:rsidR="005801F8" w:rsidRPr="00350409">
        <w:rPr>
          <w:rFonts w:ascii="Times New Roman" w:hAnsi="Times New Roman"/>
          <w:bCs/>
          <w:color w:val="000000" w:themeColor="text1"/>
          <w:sz w:val="24"/>
          <w:szCs w:val="24"/>
        </w:rPr>
        <w:t xml:space="preserve"> de Ensino a qual for vinculado;</w:t>
      </w:r>
    </w:p>
    <w:p w14:paraId="408D3B32" w14:textId="77777777" w:rsidR="005801F8" w:rsidRPr="00350409" w:rsidRDefault="005801F8" w:rsidP="00350409">
      <w:pPr>
        <w:pStyle w:val="PargrafodaLista"/>
        <w:widowControl/>
        <w:autoSpaceDE/>
        <w:autoSpaceDN/>
        <w:spacing w:line="276" w:lineRule="auto"/>
        <w:jc w:val="both"/>
        <w:rPr>
          <w:rFonts w:ascii="Times New Roman" w:hAnsi="Times New Roman"/>
          <w:color w:val="000000" w:themeColor="text1"/>
          <w:sz w:val="24"/>
          <w:szCs w:val="24"/>
        </w:rPr>
      </w:pPr>
    </w:p>
    <w:p w14:paraId="24751D97" w14:textId="2EF6C5BD" w:rsidR="00743333" w:rsidRPr="00350409" w:rsidRDefault="00743333"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lastRenderedPageBreak/>
        <w:t>Estar ciente que sua participação no projeto deverá ser realizada sem prejuízo de suas atribuições funcionais, nos termos do disposto no art. 4º da Lei nº. 8.958/94 e Decreto nº. 7.423, de 31 de dezembro de 2010;</w:t>
      </w:r>
    </w:p>
    <w:p w14:paraId="4C0CAA9E" w14:textId="7FB6384C" w:rsidR="005801F8" w:rsidRPr="00350409" w:rsidRDefault="005801F8" w:rsidP="00350409">
      <w:pPr>
        <w:widowControl/>
        <w:autoSpaceDE/>
        <w:autoSpaceDN/>
        <w:spacing w:line="276" w:lineRule="auto"/>
        <w:jc w:val="both"/>
        <w:rPr>
          <w:rFonts w:ascii="Times New Roman" w:hAnsi="Times New Roman" w:cs="Times New Roman"/>
          <w:color w:val="000000" w:themeColor="text1"/>
          <w:sz w:val="24"/>
          <w:szCs w:val="24"/>
        </w:rPr>
      </w:pPr>
    </w:p>
    <w:p w14:paraId="00454DD3" w14:textId="2639108C" w:rsidR="00A87CEA" w:rsidRDefault="00743333"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Na hipótese de pagamento que extrapole o limite estabelecido pela Constituição Federal, estar ciente de que a responsabilidade pelo atendimento à legislação relativa à soma de percebimentos é única e exclusivamente do BOLSISTA, servidor/empregado público, e de que a FACEV é isenta dessa responsabilidade;</w:t>
      </w:r>
    </w:p>
    <w:p w14:paraId="42270B2D" w14:textId="77777777" w:rsidR="003A3F42" w:rsidRPr="003A3F42" w:rsidRDefault="003A3F42" w:rsidP="003A3F42">
      <w:pPr>
        <w:pStyle w:val="PargrafodaLista"/>
        <w:rPr>
          <w:rFonts w:ascii="Times New Roman" w:hAnsi="Times New Roman"/>
          <w:color w:val="000000" w:themeColor="text1"/>
          <w:sz w:val="24"/>
          <w:szCs w:val="24"/>
        </w:rPr>
      </w:pPr>
    </w:p>
    <w:p w14:paraId="35C5FA6A" w14:textId="53952015" w:rsidR="00A87CEA" w:rsidRPr="00350409" w:rsidRDefault="00A87CEA"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Se ocorrer a situação mencionada acima, ter ciência de que a FACEV suspenderá a concessão da bolsa até que seja regularizada a pendência. E ainda, </w:t>
      </w:r>
      <w:r w:rsidR="00AB1DB8" w:rsidRPr="00350409">
        <w:rPr>
          <w:rFonts w:ascii="Times New Roman" w:hAnsi="Times New Roman"/>
          <w:color w:val="000000" w:themeColor="text1"/>
          <w:sz w:val="24"/>
          <w:szCs w:val="24"/>
        </w:rPr>
        <w:t xml:space="preserve">que </w:t>
      </w:r>
      <w:r w:rsidRPr="00350409">
        <w:rPr>
          <w:rFonts w:ascii="Times New Roman" w:hAnsi="Times New Roman"/>
          <w:color w:val="000000" w:themeColor="text1"/>
          <w:sz w:val="24"/>
          <w:szCs w:val="24"/>
        </w:rPr>
        <w:t>compromete-se a informar imediatamente à FACEV qualquer alteração de remuneração que comprometa o limite constitucional referido acima.</w:t>
      </w:r>
    </w:p>
    <w:p w14:paraId="5F036A60" w14:textId="14A89342" w:rsidR="00BD2770" w:rsidRPr="00350409" w:rsidRDefault="00BD2770" w:rsidP="00350409">
      <w:pPr>
        <w:widowControl/>
        <w:autoSpaceDE/>
        <w:autoSpaceDN/>
        <w:spacing w:line="276" w:lineRule="auto"/>
        <w:jc w:val="both"/>
        <w:rPr>
          <w:rFonts w:ascii="Times New Roman" w:hAnsi="Times New Roman" w:cs="Times New Roman"/>
          <w:color w:val="000000" w:themeColor="text1"/>
          <w:sz w:val="24"/>
          <w:szCs w:val="24"/>
        </w:rPr>
      </w:pPr>
    </w:p>
    <w:p w14:paraId="0D6BCD16" w14:textId="347BB847" w:rsidR="00A8416C" w:rsidRPr="00350409" w:rsidRDefault="00A8416C" w:rsidP="00350409">
      <w:pPr>
        <w:pStyle w:val="PargrafodaLista"/>
        <w:widowControl/>
        <w:numPr>
          <w:ilvl w:val="1"/>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w:t>
      </w:r>
      <w:r w:rsidR="00AB1DB8" w:rsidRPr="00350409">
        <w:rPr>
          <w:rFonts w:ascii="Times New Roman" w:hAnsi="Times New Roman"/>
          <w:color w:val="000000" w:themeColor="text1"/>
          <w:sz w:val="24"/>
          <w:szCs w:val="24"/>
        </w:rPr>
        <w:t xml:space="preserve">À </w:t>
      </w:r>
      <w:r w:rsidRPr="00350409">
        <w:rPr>
          <w:rFonts w:ascii="Times New Roman" w:hAnsi="Times New Roman"/>
          <w:b/>
          <w:color w:val="000000" w:themeColor="text1"/>
          <w:sz w:val="24"/>
          <w:szCs w:val="24"/>
        </w:rPr>
        <w:t>Chefia Imediata do Bolsista</w:t>
      </w:r>
      <w:r w:rsidRPr="00350409">
        <w:rPr>
          <w:rFonts w:ascii="Times New Roman" w:hAnsi="Times New Roman"/>
          <w:color w:val="000000" w:themeColor="text1"/>
          <w:sz w:val="24"/>
          <w:szCs w:val="24"/>
        </w:rPr>
        <w:t xml:space="preserve"> </w:t>
      </w:r>
      <w:r w:rsidR="00A87CEA" w:rsidRPr="00350409">
        <w:rPr>
          <w:rFonts w:ascii="Times New Roman" w:hAnsi="Times New Roman"/>
          <w:color w:val="000000" w:themeColor="text1"/>
          <w:sz w:val="24"/>
          <w:szCs w:val="24"/>
        </w:rPr>
        <w:t>compete</w:t>
      </w:r>
      <w:r w:rsidRPr="00350409">
        <w:rPr>
          <w:rFonts w:ascii="Times New Roman" w:hAnsi="Times New Roman"/>
          <w:color w:val="000000" w:themeColor="text1"/>
          <w:sz w:val="24"/>
          <w:szCs w:val="24"/>
        </w:rPr>
        <w:t>:</w:t>
      </w:r>
    </w:p>
    <w:p w14:paraId="6710BBBE" w14:textId="77777777" w:rsidR="005801F8" w:rsidRPr="00350409" w:rsidRDefault="005801F8" w:rsidP="00350409">
      <w:pPr>
        <w:pStyle w:val="PargrafodaLista"/>
        <w:widowControl/>
        <w:autoSpaceDE/>
        <w:autoSpaceDN/>
        <w:spacing w:line="276" w:lineRule="auto"/>
        <w:ind w:left="360"/>
        <w:jc w:val="both"/>
        <w:rPr>
          <w:rFonts w:ascii="Times New Roman" w:hAnsi="Times New Roman"/>
          <w:color w:val="000000" w:themeColor="text1"/>
          <w:sz w:val="24"/>
          <w:szCs w:val="24"/>
        </w:rPr>
      </w:pPr>
    </w:p>
    <w:p w14:paraId="64B6AEE4" w14:textId="00D3EE9E" w:rsidR="00A8416C" w:rsidRPr="00350409" w:rsidRDefault="00A8416C" w:rsidP="00350409">
      <w:pPr>
        <w:pStyle w:val="PargrafodaLista"/>
        <w:widowControl/>
        <w:numPr>
          <w:ilvl w:val="2"/>
          <w:numId w:val="15"/>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bCs/>
          <w:color w:val="000000" w:themeColor="text1"/>
          <w:sz w:val="24"/>
          <w:szCs w:val="24"/>
        </w:rPr>
        <w:t xml:space="preserve">Para os casos de concessão de bolsa ao </w:t>
      </w:r>
      <w:r w:rsidRPr="00350409">
        <w:rPr>
          <w:rFonts w:ascii="Times New Roman" w:hAnsi="Times New Roman"/>
          <w:color w:val="000000" w:themeColor="text1"/>
          <w:sz w:val="24"/>
          <w:szCs w:val="24"/>
        </w:rPr>
        <w:t>servidor/empregado público,</w:t>
      </w:r>
      <w:r w:rsidR="00A87CEA" w:rsidRPr="00350409">
        <w:rPr>
          <w:rFonts w:ascii="Times New Roman" w:hAnsi="Times New Roman"/>
          <w:color w:val="000000" w:themeColor="text1"/>
          <w:sz w:val="24"/>
          <w:szCs w:val="24"/>
        </w:rPr>
        <w:t xml:space="preserve"> a </w:t>
      </w:r>
      <w:r w:rsidR="00A87CEA" w:rsidRPr="00350409">
        <w:rPr>
          <w:rFonts w:ascii="Times New Roman" w:hAnsi="Times New Roman"/>
          <w:b/>
          <w:color w:val="000000" w:themeColor="text1"/>
          <w:sz w:val="24"/>
          <w:szCs w:val="24"/>
        </w:rPr>
        <w:t>Chefia Imediata do Bolsista</w:t>
      </w:r>
      <w:r w:rsidR="00A87CEA" w:rsidRPr="00350409">
        <w:rPr>
          <w:rFonts w:ascii="Times New Roman" w:hAnsi="Times New Roman"/>
          <w:color w:val="000000" w:themeColor="text1"/>
          <w:sz w:val="24"/>
          <w:szCs w:val="24"/>
        </w:rPr>
        <w:t xml:space="preserve"> declara</w:t>
      </w:r>
      <w:r w:rsidRPr="00350409">
        <w:rPr>
          <w:rFonts w:ascii="Times New Roman" w:hAnsi="Times New Roman"/>
          <w:color w:val="000000" w:themeColor="text1"/>
          <w:sz w:val="24"/>
          <w:szCs w:val="24"/>
        </w:rPr>
        <w:t xml:space="preserve"> c</w:t>
      </w:r>
      <w:r w:rsidRPr="00350409">
        <w:rPr>
          <w:rFonts w:ascii="Times New Roman" w:hAnsi="Times New Roman"/>
          <w:bCs/>
          <w:color w:val="000000" w:themeColor="text1"/>
          <w:sz w:val="24"/>
          <w:szCs w:val="24"/>
        </w:rPr>
        <w:t>onhecer e concordar, para todos os efeitos e consequências de direito, com as normas gerais e regulamento para a concessão de Bolsas no âmbito dos projetos administrados pela FACEV, que o programa proposto tem aprovação deste Departamento e que o beneficiário da Bolsa participa ativamente do programa aprovado.</w:t>
      </w:r>
    </w:p>
    <w:p w14:paraId="450C3C62" w14:textId="5A5553F1" w:rsidR="005801F8" w:rsidRPr="00350409" w:rsidRDefault="005801F8" w:rsidP="00350409">
      <w:pPr>
        <w:widowControl/>
        <w:autoSpaceDE/>
        <w:autoSpaceDN/>
        <w:spacing w:line="276" w:lineRule="auto"/>
        <w:jc w:val="both"/>
        <w:rPr>
          <w:rFonts w:ascii="Times New Roman" w:hAnsi="Times New Roman" w:cs="Times New Roman"/>
          <w:color w:val="000000" w:themeColor="text1"/>
          <w:sz w:val="24"/>
          <w:szCs w:val="24"/>
        </w:rPr>
      </w:pPr>
    </w:p>
    <w:p w14:paraId="3C0D68E5" w14:textId="697DE564" w:rsidR="00A8416C" w:rsidRPr="00350409" w:rsidRDefault="00A8416C" w:rsidP="00350409">
      <w:pPr>
        <w:widowControl/>
        <w:autoSpaceDE/>
        <w:autoSpaceDN/>
        <w:spacing w:line="276" w:lineRule="auto"/>
        <w:jc w:val="both"/>
        <w:rPr>
          <w:rFonts w:ascii="Times New Roman" w:hAnsi="Times New Roman" w:cs="Times New Roman"/>
          <w:color w:val="000000" w:themeColor="text1"/>
          <w:sz w:val="24"/>
          <w:szCs w:val="24"/>
        </w:rPr>
      </w:pPr>
    </w:p>
    <w:p w14:paraId="21E0B854" w14:textId="194A8BBF" w:rsidR="00BD2770" w:rsidRPr="00350409" w:rsidRDefault="00BD2770" w:rsidP="00350409">
      <w:pPr>
        <w:widowControl/>
        <w:autoSpaceDE/>
        <w:autoSpaceDN/>
        <w:spacing w:line="276" w:lineRule="auto"/>
        <w:jc w:val="both"/>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CLÁUSULA QUARTA – DA RESCISÃO</w:t>
      </w:r>
    </w:p>
    <w:p w14:paraId="5BDFDEAC" w14:textId="77777777" w:rsidR="00BD2770" w:rsidRPr="00350409" w:rsidRDefault="00BD2770" w:rsidP="00350409">
      <w:pPr>
        <w:widowControl/>
        <w:autoSpaceDE/>
        <w:autoSpaceDN/>
        <w:spacing w:line="276" w:lineRule="auto"/>
        <w:jc w:val="both"/>
        <w:rPr>
          <w:rFonts w:ascii="Times New Roman" w:hAnsi="Times New Roman" w:cs="Times New Roman"/>
          <w:b/>
          <w:color w:val="000000" w:themeColor="text1"/>
          <w:sz w:val="24"/>
          <w:szCs w:val="24"/>
        </w:rPr>
      </w:pPr>
    </w:p>
    <w:p w14:paraId="450C3985" w14:textId="06A18F98" w:rsidR="00BD2770" w:rsidRPr="00350409" w:rsidRDefault="00BD2770" w:rsidP="00350409">
      <w:pPr>
        <w:pStyle w:val="PargrafodaLista"/>
        <w:widowControl/>
        <w:numPr>
          <w:ilvl w:val="1"/>
          <w:numId w:val="16"/>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Fica assegurado a qualquer das partes, o direito de rescindir este contrato, com efeito imediato, ou assim que encerrar o projeto.</w:t>
      </w:r>
    </w:p>
    <w:p w14:paraId="17D1B786" w14:textId="77777777" w:rsidR="00A8416C" w:rsidRPr="00350409" w:rsidRDefault="00A8416C" w:rsidP="00350409">
      <w:pPr>
        <w:widowControl/>
        <w:autoSpaceDE/>
        <w:autoSpaceDN/>
        <w:spacing w:line="276" w:lineRule="auto"/>
        <w:jc w:val="both"/>
        <w:rPr>
          <w:rFonts w:ascii="Times New Roman" w:hAnsi="Times New Roman" w:cs="Times New Roman"/>
          <w:color w:val="000000" w:themeColor="text1"/>
          <w:sz w:val="24"/>
          <w:szCs w:val="24"/>
        </w:rPr>
      </w:pPr>
    </w:p>
    <w:p w14:paraId="7EFFAF67" w14:textId="60222C28" w:rsidR="00A8416C" w:rsidRPr="00350409" w:rsidRDefault="00BD2770" w:rsidP="00350409">
      <w:pPr>
        <w:spacing w:line="276" w:lineRule="auto"/>
        <w:jc w:val="both"/>
        <w:rPr>
          <w:rFonts w:ascii="Times New Roman" w:eastAsia="Calibri" w:hAnsi="Times New Roman" w:cs="Times New Roman"/>
          <w:b/>
          <w:color w:val="000000" w:themeColor="text1"/>
          <w:sz w:val="24"/>
          <w:szCs w:val="24"/>
        </w:rPr>
      </w:pPr>
      <w:r w:rsidRPr="00350409">
        <w:rPr>
          <w:rFonts w:ascii="Times New Roman" w:hAnsi="Times New Roman" w:cs="Times New Roman"/>
          <w:b/>
          <w:color w:val="000000" w:themeColor="text1"/>
          <w:sz w:val="24"/>
          <w:szCs w:val="24"/>
        </w:rPr>
        <w:t>CLÁUSULA QU</w:t>
      </w:r>
      <w:r w:rsidR="00A8416C" w:rsidRPr="00350409">
        <w:rPr>
          <w:rFonts w:ascii="Times New Roman" w:hAnsi="Times New Roman" w:cs="Times New Roman"/>
          <w:b/>
          <w:color w:val="000000" w:themeColor="text1"/>
          <w:sz w:val="24"/>
          <w:szCs w:val="24"/>
        </w:rPr>
        <w:t>INTA</w:t>
      </w:r>
      <w:r w:rsidRPr="00350409">
        <w:rPr>
          <w:rFonts w:ascii="Times New Roman" w:hAnsi="Times New Roman" w:cs="Times New Roman"/>
          <w:b/>
          <w:color w:val="000000" w:themeColor="text1"/>
          <w:sz w:val="24"/>
          <w:szCs w:val="24"/>
        </w:rPr>
        <w:t xml:space="preserve"> – </w:t>
      </w:r>
      <w:r w:rsidR="00A8416C" w:rsidRPr="00350409">
        <w:rPr>
          <w:rFonts w:ascii="Times New Roman" w:eastAsia="Calibri" w:hAnsi="Times New Roman" w:cs="Times New Roman"/>
          <w:b/>
          <w:color w:val="000000" w:themeColor="text1"/>
          <w:sz w:val="24"/>
          <w:szCs w:val="24"/>
        </w:rPr>
        <w:t>DA LEI GERAL DE PROTEÇÃO DE DADOS</w:t>
      </w:r>
    </w:p>
    <w:p w14:paraId="18B09738" w14:textId="77777777" w:rsidR="00A8416C" w:rsidRPr="00350409" w:rsidRDefault="00A8416C" w:rsidP="00350409">
      <w:pPr>
        <w:spacing w:line="276" w:lineRule="auto"/>
        <w:jc w:val="both"/>
        <w:rPr>
          <w:rFonts w:ascii="Times New Roman" w:eastAsia="Calibri" w:hAnsi="Times New Roman" w:cs="Times New Roman"/>
          <w:color w:val="000000" w:themeColor="text1"/>
          <w:sz w:val="24"/>
          <w:szCs w:val="24"/>
        </w:rPr>
      </w:pPr>
    </w:p>
    <w:p w14:paraId="35FB0122" w14:textId="4090980B" w:rsidR="00A8416C" w:rsidRPr="00350409" w:rsidRDefault="00A8416C" w:rsidP="00350409">
      <w:pPr>
        <w:pStyle w:val="PargrafodaLista"/>
        <w:numPr>
          <w:ilvl w:val="1"/>
          <w:numId w:val="22"/>
        </w:numPr>
        <w:spacing w:line="276" w:lineRule="auto"/>
        <w:jc w:val="both"/>
        <w:rPr>
          <w:rFonts w:ascii="Times New Roman" w:eastAsia="Calibri" w:hAnsi="Times New Roman"/>
          <w:color w:val="000000" w:themeColor="text1"/>
          <w:sz w:val="24"/>
          <w:szCs w:val="24"/>
        </w:rPr>
      </w:pPr>
      <w:r w:rsidRPr="00350409">
        <w:rPr>
          <w:rFonts w:ascii="Times New Roman" w:eastAsia="Calibri" w:hAnsi="Times New Roman"/>
          <w:color w:val="000000" w:themeColor="text1"/>
          <w:sz w:val="24"/>
          <w:szCs w:val="24"/>
        </w:rPr>
        <w:t xml:space="preserve"> Considerando o disposto na Lei nº 13.709, de 14 de agosto de 2018, </w:t>
      </w:r>
      <w:r w:rsidR="00140D56" w:rsidRPr="00350409">
        <w:rPr>
          <w:rFonts w:ascii="Times New Roman" w:eastAsia="Calibri" w:hAnsi="Times New Roman"/>
          <w:color w:val="000000" w:themeColor="text1"/>
          <w:sz w:val="24"/>
          <w:szCs w:val="24"/>
        </w:rPr>
        <w:t>Lei Geral de Proteção de Dados (LGPD</w:t>
      </w:r>
      <w:r w:rsidRPr="00350409">
        <w:rPr>
          <w:rFonts w:ascii="Times New Roman" w:eastAsia="Calibri" w:hAnsi="Times New Roman"/>
          <w:color w:val="000000" w:themeColor="text1"/>
          <w:sz w:val="24"/>
          <w:szCs w:val="24"/>
        </w:rPr>
        <w:t>), o(a) BOLSISTA reconhece que a Fundação FACEV e a Instituição de Ensino, poderão realizar o tratamento de Dados Pessoais de acordo com a finalidade deste Contrato. Para qualquer outra finalidade, para a qual o consentimento do titular deva ser coletado, o tratamento condicionar-se-á à manifestação livre, informada e inequívoca do titular. Para fins do disposto nesta cláusula, "Dados Pessoais" referem-se a todas as informações relacionadas à pessoa física dos representantes legais do(a) BOLSISTA, capazes de identificá-los ou torná-los identificáveis.</w:t>
      </w:r>
    </w:p>
    <w:p w14:paraId="79675302" w14:textId="77777777" w:rsidR="00A8416C" w:rsidRPr="00350409" w:rsidRDefault="00A8416C" w:rsidP="00350409">
      <w:pPr>
        <w:spacing w:line="276" w:lineRule="auto"/>
        <w:jc w:val="both"/>
        <w:rPr>
          <w:rFonts w:ascii="Times New Roman" w:eastAsia="Calibri" w:hAnsi="Times New Roman" w:cs="Times New Roman"/>
          <w:color w:val="000000" w:themeColor="text1"/>
          <w:sz w:val="24"/>
          <w:szCs w:val="24"/>
        </w:rPr>
      </w:pPr>
    </w:p>
    <w:p w14:paraId="0BE875E1" w14:textId="77E10F8F" w:rsidR="00A8416C" w:rsidRPr="00350409" w:rsidRDefault="00A8416C" w:rsidP="00350409">
      <w:pPr>
        <w:pStyle w:val="PargrafodaLista"/>
        <w:numPr>
          <w:ilvl w:val="1"/>
          <w:numId w:val="22"/>
        </w:numPr>
        <w:spacing w:line="276" w:lineRule="auto"/>
        <w:jc w:val="both"/>
        <w:rPr>
          <w:rFonts w:ascii="Times New Roman" w:eastAsia="Calibri" w:hAnsi="Times New Roman"/>
          <w:color w:val="000000" w:themeColor="text1"/>
          <w:sz w:val="24"/>
          <w:szCs w:val="24"/>
        </w:rPr>
      </w:pPr>
      <w:r w:rsidRPr="00350409">
        <w:rPr>
          <w:rFonts w:ascii="Times New Roman" w:eastAsia="Calibri" w:hAnsi="Times New Roman"/>
          <w:color w:val="000000" w:themeColor="text1"/>
          <w:sz w:val="24"/>
          <w:szCs w:val="24"/>
        </w:rPr>
        <w:t xml:space="preserve"> O(a) BOLSISTA manifesta expressamente sua ciência e anuência, por intermédio deste Contrato, que a Fundação FACEV e a Instituição de Ensino, na condição de </w:t>
      </w:r>
      <w:r w:rsidRPr="00350409">
        <w:rPr>
          <w:rFonts w:ascii="Times New Roman" w:eastAsia="Calibri" w:hAnsi="Times New Roman"/>
          <w:color w:val="000000" w:themeColor="text1"/>
          <w:sz w:val="24"/>
          <w:szCs w:val="24"/>
        </w:rPr>
        <w:lastRenderedPageBreak/>
        <w:t>Controladora de Dados, nos termos definidos pela LGPD poderão, quando aplicável, coletar, tratar, armazenar e compartilhar com as sociedades sob controle direto ou indireto, os Dados Pessoais e informações cadastrais e financeiras para atender à finalidade deste Contrato, observando-se, rigorosamente, o disposto na LGPD.</w:t>
      </w:r>
    </w:p>
    <w:p w14:paraId="6FFEFFD8" w14:textId="77777777" w:rsidR="00A8416C" w:rsidRPr="00350409" w:rsidRDefault="00A8416C" w:rsidP="00350409">
      <w:pPr>
        <w:spacing w:line="276" w:lineRule="auto"/>
        <w:jc w:val="both"/>
        <w:rPr>
          <w:rFonts w:ascii="Times New Roman" w:eastAsia="Calibri" w:hAnsi="Times New Roman" w:cs="Times New Roman"/>
          <w:color w:val="000000" w:themeColor="text1"/>
          <w:sz w:val="24"/>
          <w:szCs w:val="24"/>
        </w:rPr>
      </w:pPr>
    </w:p>
    <w:p w14:paraId="24A9E9C5" w14:textId="66EC1867" w:rsidR="00A8416C" w:rsidRPr="00350409" w:rsidRDefault="00A8416C" w:rsidP="00350409">
      <w:pPr>
        <w:pStyle w:val="PargrafodaLista"/>
        <w:numPr>
          <w:ilvl w:val="1"/>
          <w:numId w:val="22"/>
        </w:numPr>
        <w:spacing w:line="276" w:lineRule="auto"/>
        <w:jc w:val="both"/>
        <w:rPr>
          <w:rFonts w:ascii="Times New Roman" w:eastAsia="Calibri" w:hAnsi="Times New Roman"/>
          <w:color w:val="000000" w:themeColor="text1"/>
          <w:sz w:val="24"/>
          <w:szCs w:val="24"/>
        </w:rPr>
      </w:pPr>
      <w:r w:rsidRPr="00350409">
        <w:rPr>
          <w:rFonts w:ascii="Times New Roman" w:eastAsia="Calibri" w:hAnsi="Times New Roman"/>
          <w:color w:val="000000" w:themeColor="text1"/>
          <w:sz w:val="24"/>
          <w:szCs w:val="24"/>
        </w:rPr>
        <w:t xml:space="preserve"> A Fundação FACEV e a Instituição de Ensino poderão compartilhar os Dados Pessoais necessários para atender a finalidade prevista neste Contrato, com fornecedores e prestadores de serviços, empresas ou escritórios especializados em cobrança de dívidas ou para fins de cessão de seus créditos.</w:t>
      </w:r>
    </w:p>
    <w:p w14:paraId="5421E5CC" w14:textId="289DA14F" w:rsidR="00A8416C" w:rsidRPr="00350409" w:rsidRDefault="00A8416C" w:rsidP="00350409">
      <w:pPr>
        <w:pStyle w:val="PargrafodaLista"/>
        <w:numPr>
          <w:ilvl w:val="2"/>
          <w:numId w:val="22"/>
        </w:numPr>
        <w:spacing w:line="276" w:lineRule="auto"/>
        <w:jc w:val="both"/>
        <w:rPr>
          <w:rFonts w:ascii="Times New Roman" w:eastAsia="Calibri" w:hAnsi="Times New Roman"/>
          <w:color w:val="000000" w:themeColor="text1"/>
          <w:sz w:val="24"/>
          <w:szCs w:val="24"/>
        </w:rPr>
      </w:pPr>
      <w:r w:rsidRPr="00350409">
        <w:rPr>
          <w:rFonts w:ascii="Times New Roman" w:eastAsia="Calibri" w:hAnsi="Times New Roman"/>
          <w:color w:val="000000" w:themeColor="text1"/>
          <w:sz w:val="24"/>
          <w:szCs w:val="24"/>
        </w:rPr>
        <w:t>As Partes pactuam que a Fundação FACEV e a Instituição de Ensino poderão fornecer os Dados Pessoais coletados sempre que estiver obrigado, seja em virtude de disposição legal, regulatória, ato ou determinação da Autoridade Nacional de Proteção de Dados ("ANPD") ou qualquer outra autoridade assim considera na forma da lei ou ainda para cumprimento de ordem judicial.</w:t>
      </w:r>
    </w:p>
    <w:p w14:paraId="3379B347" w14:textId="77777777" w:rsidR="00A8416C" w:rsidRPr="00350409" w:rsidRDefault="00A8416C" w:rsidP="00350409">
      <w:pPr>
        <w:spacing w:line="276" w:lineRule="auto"/>
        <w:jc w:val="both"/>
        <w:rPr>
          <w:rFonts w:ascii="Times New Roman" w:eastAsia="Calibri" w:hAnsi="Times New Roman" w:cs="Times New Roman"/>
          <w:color w:val="000000" w:themeColor="text1"/>
          <w:sz w:val="24"/>
          <w:szCs w:val="24"/>
        </w:rPr>
      </w:pPr>
    </w:p>
    <w:p w14:paraId="5EDF8169" w14:textId="3C3E3BCE" w:rsidR="00A8416C" w:rsidRPr="00350409" w:rsidRDefault="00A8416C" w:rsidP="00350409">
      <w:pPr>
        <w:pStyle w:val="PargrafodaLista"/>
        <w:numPr>
          <w:ilvl w:val="1"/>
          <w:numId w:val="22"/>
        </w:numPr>
        <w:spacing w:line="276" w:lineRule="auto"/>
        <w:jc w:val="both"/>
        <w:rPr>
          <w:rFonts w:ascii="Times New Roman" w:eastAsia="Calibri" w:hAnsi="Times New Roman"/>
          <w:color w:val="000000" w:themeColor="text1"/>
          <w:sz w:val="24"/>
          <w:szCs w:val="24"/>
        </w:rPr>
      </w:pPr>
      <w:r w:rsidRPr="00350409">
        <w:rPr>
          <w:rFonts w:ascii="Times New Roman" w:eastAsia="Calibri" w:hAnsi="Times New Roman"/>
          <w:color w:val="000000" w:themeColor="text1"/>
          <w:sz w:val="24"/>
          <w:szCs w:val="24"/>
        </w:rPr>
        <w:t xml:space="preserve"> Fica estabelecido que o titular dos Dados Pessoais, tem direito ao acesso facilitado às informações sobre o tratamento de seus dados realizado pela Fundação FACEV e pela Instituição de Ensino, podendo exerce-lo a qualquer momento e mediante requisição específica, nos termos da LGPD, especialmente sobre: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 (vi) a eliminação dos Dados Pessoais tratados com o consentimento do titular, exceto nas hipóteses previstas no art. 16 da LGPD, (vii) informação das entidades públicas e privadas com as quais a Fundação FACEV e a Instituição de Ensino, na qualidade de Controladora, realizou uso compartilhado de dados; (viii) informação sobre a possibilidade de não fornecer consentimento e sobre as consequências da negativa.</w:t>
      </w:r>
    </w:p>
    <w:p w14:paraId="3F747216" w14:textId="77777777" w:rsidR="00A8416C" w:rsidRPr="00350409" w:rsidRDefault="00A8416C" w:rsidP="00350409">
      <w:pPr>
        <w:spacing w:line="276" w:lineRule="auto"/>
        <w:jc w:val="both"/>
        <w:rPr>
          <w:rFonts w:ascii="Times New Roman" w:eastAsia="Calibri" w:hAnsi="Times New Roman" w:cs="Times New Roman"/>
          <w:color w:val="000000" w:themeColor="text1"/>
          <w:sz w:val="24"/>
          <w:szCs w:val="24"/>
        </w:rPr>
      </w:pPr>
    </w:p>
    <w:p w14:paraId="714980C5" w14:textId="76AB11D8" w:rsidR="00A8416C" w:rsidRPr="00350409" w:rsidRDefault="00A8416C" w:rsidP="00350409">
      <w:pPr>
        <w:pStyle w:val="PargrafodaLista"/>
        <w:numPr>
          <w:ilvl w:val="1"/>
          <w:numId w:val="22"/>
        </w:numPr>
        <w:spacing w:line="276" w:lineRule="auto"/>
        <w:jc w:val="both"/>
        <w:rPr>
          <w:rFonts w:ascii="Times New Roman" w:eastAsia="Calibri" w:hAnsi="Times New Roman"/>
          <w:color w:val="000000" w:themeColor="text1"/>
          <w:sz w:val="24"/>
          <w:szCs w:val="24"/>
        </w:rPr>
      </w:pPr>
      <w:r w:rsidRPr="00350409">
        <w:rPr>
          <w:rFonts w:ascii="Times New Roman" w:eastAsia="Calibri" w:hAnsi="Times New Roman"/>
          <w:color w:val="000000" w:themeColor="text1"/>
          <w:sz w:val="24"/>
          <w:szCs w:val="24"/>
        </w:rPr>
        <w:t xml:space="preserve"> Os Dados Pessoais coletados poderão ser transferidos, armazenados e tratados para o exterior, nomeadamente para os Estados Unidos, países integrantes da União Europeia e para o Reino Unido, garantindo, a Fundação FACEV e a Instituição de Ensino, a adoção das medidas adequadas para sua proteção, nos termos da LGPD e das normas internacionais de proteção de dados aplicáveis a tais países e/ou comunidade econômica.</w:t>
      </w:r>
    </w:p>
    <w:p w14:paraId="2BDDEA0C" w14:textId="77777777" w:rsidR="00A8416C" w:rsidRPr="00350409" w:rsidRDefault="00A8416C" w:rsidP="00350409">
      <w:pPr>
        <w:spacing w:line="276" w:lineRule="auto"/>
        <w:jc w:val="both"/>
        <w:rPr>
          <w:rFonts w:ascii="Times New Roman" w:eastAsia="Calibri" w:hAnsi="Times New Roman" w:cs="Times New Roman"/>
          <w:color w:val="000000" w:themeColor="text1"/>
          <w:sz w:val="24"/>
          <w:szCs w:val="24"/>
        </w:rPr>
      </w:pPr>
    </w:p>
    <w:p w14:paraId="7B689829" w14:textId="2A26467B" w:rsidR="00A8416C" w:rsidRDefault="00A8416C" w:rsidP="00350409">
      <w:pPr>
        <w:pStyle w:val="PargrafodaLista"/>
        <w:numPr>
          <w:ilvl w:val="1"/>
          <w:numId w:val="22"/>
        </w:numPr>
        <w:spacing w:line="276" w:lineRule="auto"/>
        <w:jc w:val="both"/>
        <w:rPr>
          <w:rFonts w:ascii="Times New Roman" w:eastAsia="Calibri" w:hAnsi="Times New Roman"/>
          <w:color w:val="000000" w:themeColor="text1"/>
          <w:sz w:val="24"/>
          <w:szCs w:val="24"/>
        </w:rPr>
      </w:pPr>
      <w:r w:rsidRPr="00350409">
        <w:rPr>
          <w:rFonts w:ascii="Times New Roman" w:eastAsia="Calibri" w:hAnsi="Times New Roman"/>
          <w:color w:val="000000" w:themeColor="text1"/>
          <w:sz w:val="24"/>
          <w:szCs w:val="24"/>
        </w:rPr>
        <w:t xml:space="preserve"> As Partes avençam que, mesmo após o término da vigência deste Contrato, os Dados Pessoais e outras informações a ele relacionadas poderão ser mantidas pela Fundação FACEV e pela Instituição de Ensino para (i) cumprimento de obrigações legais, (ii) realização de estudo por órgão de pesquisa, garantida, sempre que possível, a anonimização dos Dados Pessoais; (iii) transferência a terceiro, desde que respeitados os requisitos de tratamento de dados dispostos nesta Lei, ou, ainda, (iv) uso exclusivo </w:t>
      </w:r>
      <w:r w:rsidRPr="00350409">
        <w:rPr>
          <w:rFonts w:ascii="Times New Roman" w:eastAsia="Calibri" w:hAnsi="Times New Roman"/>
          <w:color w:val="000000" w:themeColor="text1"/>
          <w:sz w:val="24"/>
          <w:szCs w:val="24"/>
        </w:rPr>
        <w:lastRenderedPageBreak/>
        <w:t>do Controlador, vedado seu acesso por terceiro, e desde que anonimizados os dados.</w:t>
      </w:r>
    </w:p>
    <w:p w14:paraId="7E961CC2" w14:textId="77777777" w:rsidR="00715BAE" w:rsidRPr="00715BAE" w:rsidRDefault="00715BAE" w:rsidP="00715BAE">
      <w:pPr>
        <w:pStyle w:val="PargrafodaLista"/>
        <w:rPr>
          <w:rFonts w:ascii="Times New Roman" w:eastAsia="Calibri" w:hAnsi="Times New Roman"/>
          <w:color w:val="000000" w:themeColor="text1"/>
          <w:sz w:val="24"/>
          <w:szCs w:val="24"/>
        </w:rPr>
      </w:pPr>
    </w:p>
    <w:p w14:paraId="196A988E" w14:textId="77777777" w:rsidR="00715BAE" w:rsidRPr="00715BAE" w:rsidRDefault="00715BAE" w:rsidP="00715BAE">
      <w:pPr>
        <w:spacing w:line="276" w:lineRule="auto"/>
        <w:jc w:val="both"/>
        <w:rPr>
          <w:rFonts w:ascii="Times New Roman" w:eastAsia="Calibri" w:hAnsi="Times New Roman"/>
          <w:color w:val="000000" w:themeColor="text1"/>
          <w:sz w:val="24"/>
          <w:szCs w:val="24"/>
        </w:rPr>
      </w:pPr>
    </w:p>
    <w:p w14:paraId="37921D02" w14:textId="3A919678" w:rsidR="00986D70" w:rsidRPr="00350409" w:rsidRDefault="00986D70" w:rsidP="00350409">
      <w:pPr>
        <w:widowControl/>
        <w:autoSpaceDE/>
        <w:autoSpaceDN/>
        <w:spacing w:line="276" w:lineRule="auto"/>
        <w:jc w:val="both"/>
        <w:rPr>
          <w:rFonts w:ascii="Times New Roman" w:hAnsi="Times New Roman" w:cs="Times New Roman"/>
          <w:b/>
          <w:color w:val="000000" w:themeColor="text1"/>
          <w:sz w:val="24"/>
          <w:szCs w:val="24"/>
        </w:rPr>
      </w:pPr>
    </w:p>
    <w:p w14:paraId="317347D5" w14:textId="40AC930C" w:rsidR="00BD2770" w:rsidRPr="00350409" w:rsidRDefault="00BD2770" w:rsidP="00350409">
      <w:pPr>
        <w:widowControl/>
        <w:autoSpaceDE/>
        <w:autoSpaceDN/>
        <w:spacing w:line="276" w:lineRule="auto"/>
        <w:jc w:val="both"/>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CLÁUSULA SEXTA – DAS DISPOSIÇÕES GERAIS</w:t>
      </w:r>
    </w:p>
    <w:p w14:paraId="42D5F8EB" w14:textId="77777777" w:rsidR="00BD2770" w:rsidRPr="00350409" w:rsidRDefault="00BD2770" w:rsidP="00350409">
      <w:pPr>
        <w:widowControl/>
        <w:autoSpaceDE/>
        <w:autoSpaceDN/>
        <w:spacing w:line="276" w:lineRule="auto"/>
        <w:jc w:val="both"/>
        <w:rPr>
          <w:rFonts w:ascii="Times New Roman" w:hAnsi="Times New Roman" w:cs="Times New Roman"/>
          <w:b/>
          <w:color w:val="000000" w:themeColor="text1"/>
          <w:sz w:val="24"/>
          <w:szCs w:val="24"/>
        </w:rPr>
      </w:pPr>
    </w:p>
    <w:p w14:paraId="467C9FF5" w14:textId="55B3BEAE" w:rsidR="00BD2770" w:rsidRPr="00350409" w:rsidRDefault="00BD2770" w:rsidP="00350409">
      <w:pPr>
        <w:pStyle w:val="PargrafodaLista"/>
        <w:widowControl/>
        <w:numPr>
          <w:ilvl w:val="1"/>
          <w:numId w:val="20"/>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w:t>
      </w:r>
      <w:r w:rsidR="00897D03" w:rsidRPr="00350409">
        <w:rPr>
          <w:rFonts w:ascii="Times New Roman" w:hAnsi="Times New Roman"/>
          <w:color w:val="000000" w:themeColor="text1"/>
          <w:sz w:val="24"/>
          <w:szCs w:val="24"/>
        </w:rPr>
        <w:t>A FACEV não assume qualquer responsabilidade civil, trabalhista ou previdenciária, perante o(a) Bolsista, por trabalhos irregulares ou qualquer falsidade ideológica ou mesmo por danos sofridos em virtude das atividades fomentadas, bem como perante a terceiros, tais como laboratórios e instituições, que auxiliarem no desenvolvimento da pesquisa ou extensão.</w:t>
      </w:r>
    </w:p>
    <w:p w14:paraId="2C32C5BF" w14:textId="77777777" w:rsidR="00BD2770" w:rsidRPr="00350409" w:rsidRDefault="00BD2770" w:rsidP="00350409">
      <w:pPr>
        <w:pStyle w:val="PargrafodaLista"/>
        <w:widowControl/>
        <w:autoSpaceDE/>
        <w:autoSpaceDN/>
        <w:spacing w:line="276" w:lineRule="auto"/>
        <w:ind w:left="360"/>
        <w:jc w:val="both"/>
        <w:rPr>
          <w:rFonts w:ascii="Times New Roman" w:hAnsi="Times New Roman"/>
          <w:color w:val="000000" w:themeColor="text1"/>
          <w:sz w:val="24"/>
          <w:szCs w:val="24"/>
        </w:rPr>
      </w:pPr>
    </w:p>
    <w:p w14:paraId="70E3B337" w14:textId="03B19F6C" w:rsidR="00897D03" w:rsidRPr="00350409" w:rsidRDefault="00BD2770" w:rsidP="00350409">
      <w:pPr>
        <w:pStyle w:val="PargrafodaLista"/>
        <w:widowControl/>
        <w:numPr>
          <w:ilvl w:val="1"/>
          <w:numId w:val="20"/>
        </w:numPr>
        <w:autoSpaceDE/>
        <w:autoSpaceDN/>
        <w:spacing w:line="276" w:lineRule="auto"/>
        <w:jc w:val="both"/>
        <w:rPr>
          <w:rFonts w:ascii="Times New Roman" w:hAnsi="Times New Roman"/>
          <w:color w:val="000000" w:themeColor="text1"/>
          <w:sz w:val="24"/>
          <w:szCs w:val="24"/>
        </w:rPr>
      </w:pPr>
      <w:r w:rsidRPr="00350409">
        <w:rPr>
          <w:rFonts w:ascii="Times New Roman" w:hAnsi="Times New Roman"/>
          <w:color w:val="000000" w:themeColor="text1"/>
          <w:sz w:val="24"/>
          <w:szCs w:val="24"/>
        </w:rPr>
        <w:t xml:space="preserve"> </w:t>
      </w:r>
      <w:r w:rsidR="00897D03" w:rsidRPr="00350409">
        <w:rPr>
          <w:rFonts w:ascii="Times New Roman" w:hAnsi="Times New Roman"/>
          <w:color w:val="000000" w:themeColor="text1"/>
          <w:sz w:val="24"/>
          <w:szCs w:val="24"/>
        </w:rPr>
        <w:t>As partes elegem o foro da Comarca de Viçosa para dirimir qualquer dúvida ou litígio fundado no presente contrato, com renúncia a qualquer outro, por mais privilegiado que seja.</w:t>
      </w:r>
    </w:p>
    <w:p w14:paraId="319C1BC7" w14:textId="207CD6C8" w:rsidR="00BD2770" w:rsidRPr="00350409" w:rsidRDefault="00BD2770" w:rsidP="00350409">
      <w:pPr>
        <w:spacing w:line="276" w:lineRule="auto"/>
        <w:jc w:val="both"/>
        <w:rPr>
          <w:rFonts w:ascii="Times New Roman" w:hAnsi="Times New Roman" w:cs="Times New Roman"/>
          <w:color w:val="000000" w:themeColor="text1"/>
          <w:sz w:val="24"/>
          <w:szCs w:val="24"/>
        </w:rPr>
      </w:pPr>
    </w:p>
    <w:p w14:paraId="4C902144" w14:textId="64D81092" w:rsidR="00897D03" w:rsidRPr="00350409" w:rsidRDefault="00897D03" w:rsidP="00350409">
      <w:pPr>
        <w:spacing w:line="276" w:lineRule="auto"/>
        <w:jc w:val="both"/>
        <w:rPr>
          <w:rFonts w:ascii="Times New Roman" w:hAnsi="Times New Roman" w:cs="Times New Roman"/>
          <w:color w:val="000000" w:themeColor="text1"/>
          <w:sz w:val="24"/>
          <w:szCs w:val="24"/>
        </w:rPr>
      </w:pPr>
      <w:r w:rsidRPr="00350409">
        <w:rPr>
          <w:rFonts w:ascii="Times New Roman" w:hAnsi="Times New Roman" w:cs="Times New Roman"/>
          <w:color w:val="000000" w:themeColor="text1"/>
          <w:sz w:val="24"/>
          <w:szCs w:val="24"/>
        </w:rPr>
        <w:t>            Assim, por estarem justos e acertados, os partícip</w:t>
      </w:r>
      <w:r w:rsidR="000838A4">
        <w:rPr>
          <w:rFonts w:ascii="Times New Roman" w:hAnsi="Times New Roman" w:cs="Times New Roman"/>
          <w:color w:val="000000" w:themeColor="text1"/>
          <w:sz w:val="24"/>
          <w:szCs w:val="24"/>
        </w:rPr>
        <w:t>es assinam o presente contrato</w:t>
      </w:r>
      <w:r w:rsidRPr="00350409">
        <w:rPr>
          <w:rFonts w:ascii="Times New Roman" w:hAnsi="Times New Roman" w:cs="Times New Roman"/>
          <w:color w:val="000000" w:themeColor="text1"/>
          <w:sz w:val="24"/>
          <w:szCs w:val="24"/>
        </w:rPr>
        <w:t>, perante as testemunhas abaixo indicadas.</w:t>
      </w:r>
    </w:p>
    <w:p w14:paraId="4B98AB50" w14:textId="2A8C6E12" w:rsidR="00A87CEA" w:rsidRDefault="00A87CEA" w:rsidP="00350409">
      <w:pPr>
        <w:spacing w:line="276" w:lineRule="auto"/>
        <w:jc w:val="both"/>
        <w:rPr>
          <w:rFonts w:ascii="Times New Roman" w:hAnsi="Times New Roman" w:cs="Times New Roman"/>
          <w:color w:val="000000" w:themeColor="text1"/>
          <w:sz w:val="24"/>
          <w:szCs w:val="24"/>
        </w:rPr>
      </w:pPr>
    </w:p>
    <w:p w14:paraId="68677AE2" w14:textId="2361C320" w:rsidR="00350409" w:rsidRDefault="00350409" w:rsidP="00350409">
      <w:pPr>
        <w:spacing w:line="276" w:lineRule="auto"/>
        <w:jc w:val="both"/>
        <w:rPr>
          <w:rFonts w:ascii="Times New Roman" w:hAnsi="Times New Roman" w:cs="Times New Roman"/>
          <w:color w:val="000000" w:themeColor="text1"/>
          <w:sz w:val="24"/>
          <w:szCs w:val="24"/>
        </w:rPr>
      </w:pPr>
    </w:p>
    <w:p w14:paraId="7887720C" w14:textId="77777777" w:rsidR="00350409" w:rsidRPr="00350409" w:rsidRDefault="00350409" w:rsidP="00350409">
      <w:pPr>
        <w:spacing w:line="276" w:lineRule="auto"/>
        <w:jc w:val="both"/>
        <w:rPr>
          <w:rFonts w:ascii="Times New Roman" w:hAnsi="Times New Roman" w:cs="Times New Roman"/>
          <w:color w:val="000000" w:themeColor="text1"/>
          <w:sz w:val="24"/>
          <w:szCs w:val="24"/>
        </w:rPr>
      </w:pPr>
    </w:p>
    <w:p w14:paraId="16160BEF" w14:textId="66D48DDD" w:rsidR="00A8416C" w:rsidRPr="00350409" w:rsidRDefault="00A8416C" w:rsidP="00350409">
      <w:pPr>
        <w:spacing w:line="276" w:lineRule="auto"/>
        <w:jc w:val="both"/>
        <w:rPr>
          <w:rFonts w:ascii="Times New Roman" w:hAnsi="Times New Roman" w:cs="Times New Roman"/>
          <w:color w:val="000000" w:themeColor="text1"/>
          <w:sz w:val="24"/>
          <w:szCs w:val="24"/>
        </w:rPr>
      </w:pPr>
    </w:p>
    <w:p w14:paraId="099C55D1" w14:textId="34D835FF" w:rsidR="00350409" w:rsidRPr="00350409" w:rsidRDefault="00350409" w:rsidP="00350409">
      <w:pPr>
        <w:spacing w:line="276" w:lineRule="auto"/>
        <w:jc w:val="both"/>
        <w:rPr>
          <w:rFonts w:ascii="Times New Roman" w:hAnsi="Times New Roman" w:cs="Times New Roman"/>
          <w:color w:val="000000" w:themeColor="text1"/>
          <w:sz w:val="24"/>
          <w:szCs w:val="24"/>
        </w:rPr>
      </w:pPr>
    </w:p>
    <w:p w14:paraId="49F05CE3" w14:textId="222DFA14" w:rsidR="00897D03" w:rsidRPr="00350409" w:rsidRDefault="00897D03" w:rsidP="00350409">
      <w:pPr>
        <w:spacing w:line="276" w:lineRule="auto"/>
        <w:jc w:val="both"/>
        <w:rPr>
          <w:rFonts w:ascii="Times New Roman" w:hAnsi="Times New Roman" w:cs="Times New Roman"/>
          <w:color w:val="000000" w:themeColor="text1"/>
          <w:sz w:val="24"/>
          <w:szCs w:val="24"/>
        </w:rPr>
      </w:pPr>
    </w:p>
    <w:p w14:paraId="25284A75" w14:textId="0D054C5D" w:rsidR="00897D03" w:rsidRPr="00F423C0" w:rsidRDefault="005A6396" w:rsidP="00350409">
      <w:pPr>
        <w:spacing w:line="276" w:lineRule="auto"/>
        <w:jc w:val="center"/>
        <w:rPr>
          <w:rFonts w:ascii="Times New Roman" w:hAnsi="Times New Roman" w:cs="Times New Roman"/>
          <w:b/>
          <w:sz w:val="24"/>
          <w:szCs w:val="24"/>
        </w:rPr>
      </w:pPr>
      <w:r w:rsidRPr="005A6396">
        <w:rPr>
          <w:rFonts w:ascii="Times New Roman" w:hAnsi="Times New Roman" w:cs="Times New Roman"/>
          <w:b/>
          <w:sz w:val="24"/>
          <w:szCs w:val="24"/>
        </w:rPr>
        <w:t>Lauro Sérgio Ferreira Dias</w:t>
      </w:r>
      <w:r w:rsidR="006D247D" w:rsidRPr="00F423C0">
        <w:rPr>
          <w:rFonts w:ascii="Times New Roman" w:hAnsi="Times New Roman" w:cs="Times New Roman"/>
          <w:b/>
          <w:sz w:val="24"/>
          <w:szCs w:val="24"/>
        </w:rPr>
        <w:t>,</w:t>
      </w:r>
    </w:p>
    <w:p w14:paraId="7172BD32" w14:textId="680626D0" w:rsidR="001F30E7" w:rsidRPr="00F423C0" w:rsidRDefault="001F30E7" w:rsidP="00350409">
      <w:pPr>
        <w:spacing w:line="276" w:lineRule="auto"/>
        <w:jc w:val="center"/>
        <w:rPr>
          <w:rFonts w:ascii="Times New Roman" w:hAnsi="Times New Roman" w:cs="Times New Roman"/>
          <w:b/>
          <w:sz w:val="24"/>
          <w:szCs w:val="24"/>
        </w:rPr>
      </w:pPr>
      <w:r w:rsidRPr="00F423C0">
        <w:rPr>
          <w:rFonts w:ascii="Times New Roman" w:hAnsi="Times New Roman" w:cs="Times New Roman"/>
          <w:b/>
          <w:sz w:val="24"/>
          <w:szCs w:val="24"/>
        </w:rPr>
        <w:t>Diretor- Presidente</w:t>
      </w:r>
    </w:p>
    <w:p w14:paraId="15BD23C1" w14:textId="2544EE90" w:rsidR="00897D03" w:rsidRPr="00F423C0" w:rsidRDefault="001F30E7" w:rsidP="00350409">
      <w:pPr>
        <w:spacing w:line="276" w:lineRule="auto"/>
        <w:jc w:val="center"/>
        <w:rPr>
          <w:rFonts w:ascii="Times New Roman" w:hAnsi="Times New Roman" w:cs="Times New Roman"/>
          <w:b/>
          <w:sz w:val="24"/>
          <w:szCs w:val="24"/>
        </w:rPr>
      </w:pPr>
      <w:r w:rsidRPr="00F423C0">
        <w:rPr>
          <w:rFonts w:ascii="Times New Roman" w:hAnsi="Times New Roman" w:cs="Times New Roman"/>
          <w:b/>
          <w:sz w:val="24"/>
          <w:szCs w:val="24"/>
        </w:rPr>
        <w:t>Fundação</w:t>
      </w:r>
      <w:r w:rsidR="00897D03" w:rsidRPr="00F423C0">
        <w:rPr>
          <w:rFonts w:ascii="Times New Roman" w:hAnsi="Times New Roman" w:cs="Times New Roman"/>
          <w:b/>
          <w:sz w:val="24"/>
          <w:szCs w:val="24"/>
        </w:rPr>
        <w:t xml:space="preserve"> FACEV.</w:t>
      </w:r>
    </w:p>
    <w:p w14:paraId="3EDD4273" w14:textId="4421FCEE" w:rsidR="003A3F42" w:rsidRPr="00E119EC" w:rsidRDefault="003A3F42" w:rsidP="00350409">
      <w:pPr>
        <w:spacing w:line="276" w:lineRule="auto"/>
        <w:jc w:val="center"/>
        <w:rPr>
          <w:rFonts w:ascii="Times New Roman" w:hAnsi="Times New Roman" w:cs="Times New Roman"/>
          <w:b/>
          <w:color w:val="FF0000"/>
          <w:sz w:val="24"/>
          <w:szCs w:val="24"/>
        </w:rPr>
      </w:pPr>
    </w:p>
    <w:p w14:paraId="690228CD" w14:textId="15924532" w:rsidR="00DC0715" w:rsidRDefault="00DC0715" w:rsidP="00350409">
      <w:pPr>
        <w:spacing w:line="276" w:lineRule="auto"/>
        <w:jc w:val="center"/>
        <w:rPr>
          <w:rFonts w:ascii="Times New Roman" w:hAnsi="Times New Roman" w:cs="Times New Roman"/>
          <w:b/>
          <w:color w:val="000000" w:themeColor="text1"/>
          <w:sz w:val="24"/>
          <w:szCs w:val="24"/>
        </w:rPr>
      </w:pPr>
    </w:p>
    <w:p w14:paraId="27754693" w14:textId="77777777" w:rsidR="00350409" w:rsidRPr="00350409" w:rsidRDefault="00350409" w:rsidP="00350409">
      <w:pPr>
        <w:spacing w:line="276" w:lineRule="auto"/>
        <w:jc w:val="center"/>
        <w:rPr>
          <w:rFonts w:ascii="Times New Roman" w:hAnsi="Times New Roman" w:cs="Times New Roman"/>
          <w:b/>
          <w:color w:val="000000" w:themeColor="text1"/>
          <w:sz w:val="24"/>
          <w:szCs w:val="24"/>
        </w:rPr>
      </w:pPr>
    </w:p>
    <w:p w14:paraId="45CB5D31" w14:textId="77777777" w:rsidR="00DC0715" w:rsidRPr="00350409" w:rsidRDefault="00DC0715" w:rsidP="00350409">
      <w:pPr>
        <w:spacing w:line="276" w:lineRule="auto"/>
        <w:jc w:val="center"/>
        <w:rPr>
          <w:rFonts w:ascii="Times New Roman" w:hAnsi="Times New Roman" w:cs="Times New Roman"/>
          <w:b/>
          <w:color w:val="000000" w:themeColor="text1"/>
          <w:sz w:val="24"/>
          <w:szCs w:val="24"/>
        </w:rPr>
      </w:pPr>
    </w:p>
    <w:tbl>
      <w:tblPr>
        <w:tblW w:w="0" w:type="auto"/>
        <w:tblCellMar>
          <w:left w:w="0" w:type="dxa"/>
          <w:right w:w="0" w:type="dxa"/>
        </w:tblCellMar>
        <w:tblLook w:val="04A0" w:firstRow="1" w:lastRow="0" w:firstColumn="1" w:lastColumn="0" w:noHBand="0" w:noVBand="1"/>
      </w:tblPr>
      <w:tblGrid>
        <w:gridCol w:w="4273"/>
        <w:gridCol w:w="4231"/>
      </w:tblGrid>
      <w:tr w:rsidR="00897D03" w:rsidRPr="00350409" w14:paraId="7E94FB69" w14:textId="77777777" w:rsidTr="00A87CEA">
        <w:tc>
          <w:tcPr>
            <w:tcW w:w="4273" w:type="dxa"/>
            <w:tcMar>
              <w:top w:w="0" w:type="dxa"/>
              <w:left w:w="70" w:type="dxa"/>
              <w:bottom w:w="0" w:type="dxa"/>
              <w:right w:w="70" w:type="dxa"/>
            </w:tcMar>
            <w:hideMark/>
          </w:tcPr>
          <w:p w14:paraId="76E63F87" w14:textId="2BB30391" w:rsidR="00897D03" w:rsidRPr="00350409" w:rsidRDefault="00897D03" w:rsidP="00350409">
            <w:pPr>
              <w:spacing w:line="276" w:lineRule="auto"/>
              <w:jc w:val="center"/>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(nome)</w:t>
            </w:r>
            <w:r w:rsidR="00140D56" w:rsidRPr="00350409">
              <w:rPr>
                <w:rFonts w:ascii="Times New Roman" w:hAnsi="Times New Roman" w:cs="Times New Roman"/>
                <w:b/>
                <w:color w:val="000000" w:themeColor="text1"/>
                <w:sz w:val="24"/>
                <w:szCs w:val="24"/>
              </w:rPr>
              <w:t>,</w:t>
            </w:r>
          </w:p>
          <w:p w14:paraId="5E41AE4B" w14:textId="77777777" w:rsidR="00897D03" w:rsidRDefault="00897D03" w:rsidP="00350409">
            <w:pPr>
              <w:spacing w:line="276" w:lineRule="auto"/>
              <w:jc w:val="center"/>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Coordenador do Projeto</w:t>
            </w:r>
            <w:r w:rsidR="00140D56" w:rsidRPr="00350409">
              <w:rPr>
                <w:rFonts w:ascii="Times New Roman" w:hAnsi="Times New Roman" w:cs="Times New Roman"/>
                <w:b/>
                <w:color w:val="000000" w:themeColor="text1"/>
                <w:sz w:val="24"/>
                <w:szCs w:val="24"/>
              </w:rPr>
              <w:t>.</w:t>
            </w:r>
          </w:p>
          <w:p w14:paraId="22B17591" w14:textId="77777777" w:rsidR="003A3F42" w:rsidRPr="00350409" w:rsidRDefault="003A3F42" w:rsidP="003A3F42">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(Assinatura Gov.BR)</w:t>
            </w:r>
          </w:p>
          <w:p w14:paraId="7A20091D" w14:textId="0A9A587F" w:rsidR="003A3F42" w:rsidRPr="00350409" w:rsidRDefault="003A3F42" w:rsidP="00350409">
            <w:pPr>
              <w:spacing w:line="276" w:lineRule="auto"/>
              <w:jc w:val="center"/>
              <w:rPr>
                <w:rFonts w:ascii="Times New Roman" w:hAnsi="Times New Roman" w:cs="Times New Roman"/>
                <w:b/>
                <w:color w:val="000000" w:themeColor="text1"/>
                <w:sz w:val="24"/>
                <w:szCs w:val="24"/>
              </w:rPr>
            </w:pPr>
          </w:p>
        </w:tc>
        <w:tc>
          <w:tcPr>
            <w:tcW w:w="4231" w:type="dxa"/>
            <w:tcMar>
              <w:top w:w="0" w:type="dxa"/>
              <w:left w:w="70" w:type="dxa"/>
              <w:bottom w:w="0" w:type="dxa"/>
              <w:right w:w="70" w:type="dxa"/>
            </w:tcMar>
            <w:hideMark/>
          </w:tcPr>
          <w:p w14:paraId="3A0A8D1B" w14:textId="02EE9E45" w:rsidR="00897D03" w:rsidRPr="00350409" w:rsidRDefault="00897D03" w:rsidP="00350409">
            <w:pPr>
              <w:spacing w:line="276" w:lineRule="auto"/>
              <w:jc w:val="center"/>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(nome)</w:t>
            </w:r>
            <w:r w:rsidR="00140D56" w:rsidRPr="00350409">
              <w:rPr>
                <w:rFonts w:ascii="Times New Roman" w:hAnsi="Times New Roman" w:cs="Times New Roman"/>
                <w:b/>
                <w:color w:val="000000" w:themeColor="text1"/>
                <w:sz w:val="24"/>
                <w:szCs w:val="24"/>
              </w:rPr>
              <w:t>,</w:t>
            </w:r>
          </w:p>
          <w:p w14:paraId="55BBE0F2" w14:textId="5E0ABE5F" w:rsidR="00897D03" w:rsidRDefault="00897D03" w:rsidP="00350409">
            <w:pPr>
              <w:spacing w:line="276" w:lineRule="auto"/>
              <w:jc w:val="center"/>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Bolsista</w:t>
            </w:r>
            <w:r w:rsidR="00140D56" w:rsidRPr="00350409">
              <w:rPr>
                <w:rFonts w:ascii="Times New Roman" w:hAnsi="Times New Roman" w:cs="Times New Roman"/>
                <w:b/>
                <w:color w:val="000000" w:themeColor="text1"/>
                <w:sz w:val="24"/>
                <w:szCs w:val="24"/>
              </w:rPr>
              <w:t>.</w:t>
            </w:r>
          </w:p>
          <w:p w14:paraId="7DA65E6E" w14:textId="77777777" w:rsidR="003A3F42" w:rsidRPr="00350409" w:rsidRDefault="003A3F42" w:rsidP="003A3F42">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(Assinatura Gov.BR)</w:t>
            </w:r>
          </w:p>
          <w:p w14:paraId="5D3627F7" w14:textId="77777777" w:rsidR="003A3F42" w:rsidRPr="00350409" w:rsidRDefault="003A3F42" w:rsidP="00350409">
            <w:pPr>
              <w:spacing w:line="276" w:lineRule="auto"/>
              <w:jc w:val="center"/>
              <w:rPr>
                <w:rFonts w:ascii="Times New Roman" w:hAnsi="Times New Roman" w:cs="Times New Roman"/>
                <w:b/>
                <w:color w:val="000000" w:themeColor="text1"/>
                <w:sz w:val="24"/>
                <w:szCs w:val="24"/>
              </w:rPr>
            </w:pPr>
          </w:p>
          <w:p w14:paraId="41D40A1E" w14:textId="46701AAB" w:rsidR="00AB1DB8" w:rsidRPr="00350409" w:rsidRDefault="00AB1DB8" w:rsidP="00350409">
            <w:pPr>
              <w:spacing w:line="276" w:lineRule="auto"/>
              <w:jc w:val="center"/>
              <w:rPr>
                <w:rFonts w:ascii="Times New Roman" w:hAnsi="Times New Roman" w:cs="Times New Roman"/>
                <w:b/>
                <w:color w:val="000000" w:themeColor="text1"/>
                <w:sz w:val="24"/>
                <w:szCs w:val="24"/>
              </w:rPr>
            </w:pPr>
          </w:p>
        </w:tc>
      </w:tr>
    </w:tbl>
    <w:p w14:paraId="347DD52B" w14:textId="63B653A3" w:rsidR="00897D03" w:rsidRPr="00350409" w:rsidRDefault="00897D03" w:rsidP="00350409">
      <w:pPr>
        <w:spacing w:line="276" w:lineRule="auto"/>
        <w:jc w:val="center"/>
        <w:rPr>
          <w:rFonts w:ascii="Times New Roman" w:hAnsi="Times New Roman" w:cs="Times New Roman"/>
          <w:b/>
          <w:color w:val="000000" w:themeColor="text1"/>
          <w:sz w:val="24"/>
          <w:szCs w:val="24"/>
        </w:rPr>
      </w:pPr>
    </w:p>
    <w:p w14:paraId="64B38FEB" w14:textId="08DD82B9" w:rsidR="00A8416C" w:rsidRPr="00350409" w:rsidRDefault="00A8416C" w:rsidP="00350409">
      <w:pPr>
        <w:spacing w:line="276" w:lineRule="auto"/>
        <w:jc w:val="center"/>
        <w:rPr>
          <w:rFonts w:ascii="Times New Roman" w:hAnsi="Times New Roman" w:cs="Times New Roman"/>
          <w:b/>
          <w:color w:val="000000" w:themeColor="text1"/>
          <w:sz w:val="24"/>
          <w:szCs w:val="24"/>
        </w:rPr>
      </w:pPr>
    </w:p>
    <w:p w14:paraId="34EC9C0B" w14:textId="742B2B9C" w:rsidR="00DC0715" w:rsidRPr="00350409" w:rsidRDefault="00DC0715" w:rsidP="00350409">
      <w:pPr>
        <w:spacing w:line="276" w:lineRule="auto"/>
        <w:jc w:val="center"/>
        <w:rPr>
          <w:rFonts w:ascii="Times New Roman" w:hAnsi="Times New Roman" w:cs="Times New Roman"/>
          <w:b/>
          <w:color w:val="000000" w:themeColor="text1"/>
          <w:sz w:val="24"/>
          <w:szCs w:val="24"/>
        </w:rPr>
      </w:pPr>
    </w:p>
    <w:p w14:paraId="3734E2CE" w14:textId="02EDB84E" w:rsidR="00DC0715" w:rsidRPr="00350409" w:rsidRDefault="00DC0715" w:rsidP="00350409">
      <w:pPr>
        <w:spacing w:line="276" w:lineRule="auto"/>
        <w:jc w:val="center"/>
        <w:rPr>
          <w:rFonts w:ascii="Times New Roman" w:hAnsi="Times New Roman" w:cs="Times New Roman"/>
          <w:b/>
          <w:color w:val="000000" w:themeColor="text1"/>
          <w:sz w:val="24"/>
          <w:szCs w:val="24"/>
        </w:rPr>
      </w:pPr>
    </w:p>
    <w:p w14:paraId="6AD96BEE" w14:textId="5CCB583D" w:rsidR="00743333" w:rsidRPr="00350409" w:rsidRDefault="00743333" w:rsidP="00350409">
      <w:pPr>
        <w:spacing w:line="276" w:lineRule="auto"/>
        <w:jc w:val="center"/>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(nome)</w:t>
      </w:r>
      <w:r w:rsidR="00140D56" w:rsidRPr="00350409">
        <w:rPr>
          <w:rFonts w:ascii="Times New Roman" w:hAnsi="Times New Roman" w:cs="Times New Roman"/>
          <w:b/>
          <w:color w:val="000000" w:themeColor="text1"/>
          <w:sz w:val="24"/>
          <w:szCs w:val="24"/>
        </w:rPr>
        <w:t>,</w:t>
      </w:r>
    </w:p>
    <w:p w14:paraId="6912509B" w14:textId="648CAAF9" w:rsidR="00DC0715" w:rsidRDefault="00743333" w:rsidP="00350409">
      <w:pPr>
        <w:spacing w:line="276" w:lineRule="auto"/>
        <w:jc w:val="center"/>
        <w:rPr>
          <w:rFonts w:ascii="Times New Roman" w:hAnsi="Times New Roman" w:cs="Times New Roman"/>
          <w:b/>
          <w:color w:val="000000" w:themeColor="text1"/>
          <w:sz w:val="24"/>
          <w:szCs w:val="24"/>
        </w:rPr>
      </w:pPr>
      <w:r w:rsidRPr="00350409">
        <w:rPr>
          <w:rFonts w:ascii="Times New Roman" w:hAnsi="Times New Roman" w:cs="Times New Roman"/>
          <w:b/>
          <w:color w:val="000000" w:themeColor="text1"/>
          <w:sz w:val="24"/>
          <w:szCs w:val="24"/>
        </w:rPr>
        <w:t>Chefia Imediata (quando houver)</w:t>
      </w:r>
      <w:r w:rsidR="00140D56" w:rsidRPr="00350409">
        <w:rPr>
          <w:rFonts w:ascii="Times New Roman" w:hAnsi="Times New Roman" w:cs="Times New Roman"/>
          <w:b/>
          <w:color w:val="000000" w:themeColor="text1"/>
          <w:sz w:val="24"/>
          <w:szCs w:val="24"/>
        </w:rPr>
        <w:t>.</w:t>
      </w:r>
    </w:p>
    <w:p w14:paraId="5A08898D" w14:textId="77777777" w:rsidR="003A3F42" w:rsidRPr="00350409" w:rsidRDefault="003A3F42" w:rsidP="003A3F42">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(Assinatura Gov.BR)</w:t>
      </w:r>
    </w:p>
    <w:p w14:paraId="0387F2F8" w14:textId="77777777" w:rsidR="003A3F42" w:rsidRPr="00350409" w:rsidRDefault="003A3F42" w:rsidP="00350409">
      <w:pPr>
        <w:spacing w:line="276" w:lineRule="auto"/>
        <w:jc w:val="center"/>
        <w:rPr>
          <w:rFonts w:ascii="Times New Roman" w:hAnsi="Times New Roman" w:cs="Times New Roman"/>
          <w:b/>
          <w:color w:val="000000" w:themeColor="text1"/>
          <w:sz w:val="24"/>
          <w:szCs w:val="24"/>
        </w:rPr>
      </w:pPr>
    </w:p>
    <w:p w14:paraId="7B1B54B9" w14:textId="21F2307C" w:rsidR="00140D56" w:rsidRPr="00350409" w:rsidRDefault="00140D56" w:rsidP="00350409">
      <w:pPr>
        <w:spacing w:line="276" w:lineRule="auto"/>
        <w:jc w:val="center"/>
        <w:rPr>
          <w:rFonts w:ascii="Times New Roman" w:hAnsi="Times New Roman" w:cs="Times New Roman"/>
          <w:b/>
          <w:color w:val="000000" w:themeColor="text1"/>
          <w:sz w:val="24"/>
          <w:szCs w:val="24"/>
        </w:rPr>
      </w:pPr>
    </w:p>
    <w:p w14:paraId="0085EB54" w14:textId="2BEBA622" w:rsidR="003A3F42" w:rsidRPr="006E67C7" w:rsidRDefault="003A3F42" w:rsidP="00071814">
      <w:pPr>
        <w:jc w:val="both"/>
        <w:rPr>
          <w:color w:val="000000" w:themeColor="text1"/>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5"/>
        <w:gridCol w:w="29"/>
        <w:gridCol w:w="104"/>
        <w:gridCol w:w="327"/>
        <w:gridCol w:w="279"/>
        <w:gridCol w:w="225"/>
        <w:gridCol w:w="417"/>
        <w:gridCol w:w="213"/>
        <w:gridCol w:w="524"/>
        <w:gridCol w:w="230"/>
        <w:gridCol w:w="215"/>
        <w:gridCol w:w="113"/>
        <w:gridCol w:w="221"/>
        <w:gridCol w:w="437"/>
        <w:gridCol w:w="121"/>
        <w:gridCol w:w="163"/>
        <w:gridCol w:w="523"/>
        <w:gridCol w:w="199"/>
        <w:gridCol w:w="59"/>
        <w:gridCol w:w="195"/>
        <w:gridCol w:w="399"/>
        <w:gridCol w:w="162"/>
        <w:gridCol w:w="645"/>
        <w:gridCol w:w="132"/>
        <w:gridCol w:w="393"/>
        <w:gridCol w:w="69"/>
        <w:gridCol w:w="82"/>
        <w:gridCol w:w="1266"/>
      </w:tblGrid>
      <w:tr w:rsidR="006E67C7" w:rsidRPr="006E67C7" w14:paraId="12F962D0" w14:textId="77777777" w:rsidTr="00C94B5F">
        <w:trPr>
          <w:trHeight w:val="768"/>
        </w:trPr>
        <w:tc>
          <w:tcPr>
            <w:tcW w:w="10773" w:type="dxa"/>
            <w:gridSpan w:val="29"/>
            <w:tcBorders>
              <w:top w:val="single" w:sz="4" w:space="0" w:color="auto"/>
              <w:left w:val="single" w:sz="4" w:space="0" w:color="auto"/>
              <w:bottom w:val="single" w:sz="4" w:space="0" w:color="auto"/>
              <w:right w:val="single" w:sz="4" w:space="0" w:color="auto"/>
            </w:tcBorders>
          </w:tcPr>
          <w:p w14:paraId="35D89EB9" w14:textId="6679F4A2" w:rsidR="00897D03" w:rsidRPr="006E67C7" w:rsidRDefault="00897D03" w:rsidP="00071814">
            <w:pPr>
              <w:jc w:val="both"/>
              <w:rPr>
                <w:rFonts w:ascii="Times New Roman" w:hAnsi="Times New Roman" w:cs="Times New Roman"/>
                <w:b/>
                <w:color w:val="000000" w:themeColor="text1"/>
                <w:sz w:val="24"/>
                <w:szCs w:val="24"/>
              </w:rPr>
            </w:pPr>
            <w:r w:rsidRPr="006E67C7">
              <w:rPr>
                <w:color w:val="000000" w:themeColor="text1"/>
              </w:rPr>
              <w:br w:type="page"/>
            </w:r>
          </w:p>
          <w:p w14:paraId="524DEFE7" w14:textId="0DE6CF04" w:rsidR="00897D03" w:rsidRPr="006E67C7" w:rsidRDefault="00897D03" w:rsidP="00DC3F08">
            <w:pPr>
              <w:jc w:val="center"/>
              <w:rPr>
                <w:rFonts w:ascii="Times New Roman" w:hAnsi="Times New Roman" w:cs="Times New Roman"/>
                <w:b/>
                <w:color w:val="000000" w:themeColor="text1"/>
                <w:sz w:val="24"/>
                <w:szCs w:val="24"/>
              </w:rPr>
            </w:pPr>
            <w:r w:rsidRPr="006E67C7">
              <w:rPr>
                <w:rFonts w:ascii="Times New Roman" w:hAnsi="Times New Roman" w:cs="Times New Roman"/>
                <w:b/>
                <w:color w:val="000000" w:themeColor="text1"/>
                <w:sz w:val="24"/>
                <w:szCs w:val="24"/>
              </w:rPr>
              <w:t>ANEXO I</w:t>
            </w:r>
          </w:p>
        </w:tc>
      </w:tr>
      <w:tr w:rsidR="006E67C7" w:rsidRPr="006E67C7" w14:paraId="5B228793"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0"/>
        </w:trPr>
        <w:tc>
          <w:tcPr>
            <w:tcW w:w="10773" w:type="dxa"/>
            <w:gridSpan w:val="29"/>
            <w:tcBorders>
              <w:top w:val="single" w:sz="12" w:space="0" w:color="auto"/>
              <w:left w:val="single" w:sz="12" w:space="0" w:color="auto"/>
              <w:bottom w:val="single" w:sz="6" w:space="0" w:color="auto"/>
              <w:right w:val="single" w:sz="12" w:space="0" w:color="auto"/>
            </w:tcBorders>
            <w:tcMar>
              <w:top w:w="0" w:type="dxa"/>
              <w:left w:w="70" w:type="dxa"/>
              <w:bottom w:w="0" w:type="dxa"/>
              <w:right w:w="70" w:type="dxa"/>
            </w:tcMar>
          </w:tcPr>
          <w:p w14:paraId="1ECA4019" w14:textId="77777777" w:rsidR="00897D03" w:rsidRPr="006E67C7" w:rsidRDefault="00897D03" w:rsidP="00071814">
            <w:pPr>
              <w:jc w:val="both"/>
              <w:rPr>
                <w:rFonts w:ascii="Times New Roman" w:hAnsi="Times New Roman" w:cs="Times New Roman"/>
                <w:b/>
                <w:bCs/>
                <w:color w:val="000000" w:themeColor="text1"/>
                <w:sz w:val="24"/>
                <w:szCs w:val="24"/>
              </w:rPr>
            </w:pPr>
          </w:p>
          <w:p w14:paraId="5009D27A" w14:textId="77777777" w:rsidR="00897D03" w:rsidRPr="006E67C7" w:rsidRDefault="00897D03" w:rsidP="00071814">
            <w:pPr>
              <w:jc w:val="both"/>
              <w:rPr>
                <w:rFonts w:ascii="Times New Roman" w:hAnsi="Times New Roman" w:cs="Times New Roman"/>
                <w:b/>
                <w:bCs/>
                <w:color w:val="000000" w:themeColor="text1"/>
                <w:sz w:val="24"/>
                <w:szCs w:val="24"/>
              </w:rPr>
            </w:pPr>
            <w:r w:rsidRPr="006E67C7">
              <w:rPr>
                <w:rFonts w:ascii="Times New Roman" w:hAnsi="Times New Roman" w:cs="Times New Roman"/>
                <w:b/>
                <w:bCs/>
                <w:color w:val="000000" w:themeColor="text1"/>
                <w:sz w:val="24"/>
                <w:szCs w:val="24"/>
              </w:rPr>
              <w:t xml:space="preserve">1. Identificação do Bolsista </w:t>
            </w:r>
          </w:p>
          <w:p w14:paraId="23DC7288" w14:textId="77777777" w:rsidR="00897D03" w:rsidRPr="006E67C7" w:rsidRDefault="00897D03" w:rsidP="00071814">
            <w:pPr>
              <w:jc w:val="both"/>
              <w:rPr>
                <w:rFonts w:ascii="Times New Roman" w:hAnsi="Times New Roman" w:cs="Times New Roman"/>
                <w:b/>
                <w:bCs/>
                <w:color w:val="000000" w:themeColor="text1"/>
                <w:sz w:val="24"/>
                <w:szCs w:val="24"/>
              </w:rPr>
            </w:pPr>
          </w:p>
        </w:tc>
      </w:tr>
      <w:tr w:rsidR="00715BAE" w:rsidRPr="006E67C7" w14:paraId="66AC6A02" w14:textId="1ECAF400" w:rsidTr="00715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625" w:type="dxa"/>
            <w:gridSpan w:val="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14:paraId="56B7E6C5" w14:textId="77777777" w:rsidR="00715BAE" w:rsidRPr="006E67C7" w:rsidRDefault="00715BAE"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Nome completo:</w:t>
            </w:r>
          </w:p>
        </w:tc>
        <w:tc>
          <w:tcPr>
            <w:tcW w:w="2805" w:type="dxa"/>
            <w:gridSpan w:val="11"/>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hideMark/>
          </w:tcPr>
          <w:p w14:paraId="681D01A2" w14:textId="77777777" w:rsidR="00715BAE" w:rsidRPr="00F423C0" w:rsidRDefault="00715BAE" w:rsidP="00071814">
            <w:pPr>
              <w:spacing w:before="20"/>
              <w:jc w:val="both"/>
              <w:rPr>
                <w:rFonts w:ascii="Times New Roman" w:hAnsi="Times New Roman" w:cs="Times New Roman"/>
                <w:sz w:val="24"/>
                <w:szCs w:val="24"/>
              </w:rPr>
            </w:pPr>
            <w:r w:rsidRPr="00F423C0">
              <w:rPr>
                <w:rFonts w:ascii="Times New Roman" w:hAnsi="Times New Roman" w:cs="Times New Roman"/>
                <w:sz w:val="24"/>
                <w:szCs w:val="24"/>
              </w:rPr>
              <w:t>Sexo:</w:t>
            </w:r>
          </w:p>
          <w:p w14:paraId="3BD49D89" w14:textId="13A5E77F" w:rsidR="00715BAE" w:rsidRPr="00F423C0" w:rsidRDefault="00715BAE" w:rsidP="00071814">
            <w:pPr>
              <w:spacing w:before="20"/>
              <w:jc w:val="both"/>
              <w:rPr>
                <w:rFonts w:ascii="Times New Roman" w:hAnsi="Times New Roman" w:cs="Times New Roman"/>
                <w:sz w:val="24"/>
                <w:szCs w:val="24"/>
              </w:rPr>
            </w:pPr>
            <w:r w:rsidRPr="00F423C0">
              <w:rPr>
                <w:rFonts w:ascii="Times New Roman" w:hAnsi="Times New Roman" w:cs="Times New Roman"/>
                <w:sz w:val="24"/>
                <w:szCs w:val="24"/>
              </w:rPr>
              <w:t xml:space="preserve">(  ) masculino  (  ) feminino  </w:t>
            </w:r>
          </w:p>
        </w:tc>
        <w:tc>
          <w:tcPr>
            <w:tcW w:w="3343" w:type="dxa"/>
            <w:gridSpan w:val="9"/>
            <w:tcBorders>
              <w:top w:val="single" w:sz="6" w:space="0" w:color="auto"/>
              <w:left w:val="single" w:sz="4" w:space="0" w:color="auto"/>
              <w:bottom w:val="single" w:sz="6" w:space="0" w:color="auto"/>
              <w:right w:val="single" w:sz="12" w:space="0" w:color="auto"/>
            </w:tcBorders>
          </w:tcPr>
          <w:p w14:paraId="23BF3FA4" w14:textId="16ADE2E4" w:rsidR="00715BAE" w:rsidRPr="00F423C0" w:rsidRDefault="00715BAE">
            <w:pPr>
              <w:widowControl/>
              <w:autoSpaceDE/>
              <w:autoSpaceDN/>
              <w:spacing w:after="160" w:line="259" w:lineRule="auto"/>
              <w:rPr>
                <w:rFonts w:ascii="Times New Roman" w:hAnsi="Times New Roman" w:cs="Times New Roman"/>
                <w:sz w:val="24"/>
                <w:szCs w:val="24"/>
              </w:rPr>
            </w:pPr>
            <w:r w:rsidRPr="00F423C0">
              <w:rPr>
                <w:rFonts w:ascii="Times New Roman" w:hAnsi="Times New Roman" w:cs="Times New Roman"/>
                <w:sz w:val="24"/>
                <w:szCs w:val="24"/>
              </w:rPr>
              <w:t xml:space="preserve"> Cor:</w:t>
            </w:r>
          </w:p>
          <w:p w14:paraId="6AFF5740" w14:textId="77777777" w:rsidR="00715BAE" w:rsidRPr="00F423C0" w:rsidRDefault="00715BAE" w:rsidP="00071814">
            <w:pPr>
              <w:spacing w:before="20"/>
              <w:jc w:val="both"/>
              <w:rPr>
                <w:rFonts w:ascii="Times New Roman" w:hAnsi="Times New Roman" w:cs="Times New Roman"/>
                <w:sz w:val="24"/>
                <w:szCs w:val="24"/>
              </w:rPr>
            </w:pPr>
          </w:p>
        </w:tc>
      </w:tr>
      <w:tr w:rsidR="006E67C7" w:rsidRPr="006E67C7" w14:paraId="55914B07"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060" w:type="dxa"/>
            <w:gridSpan w:val="3"/>
            <w:tcBorders>
              <w:top w:val="single" w:sz="6" w:space="0" w:color="auto"/>
              <w:left w:val="single" w:sz="12" w:space="0" w:color="auto"/>
              <w:bottom w:val="single" w:sz="6" w:space="0" w:color="auto"/>
              <w:right w:val="single" w:sz="6" w:space="0" w:color="auto"/>
            </w:tcBorders>
          </w:tcPr>
          <w:p w14:paraId="7F6BB560"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CPF:</w:t>
            </w:r>
          </w:p>
          <w:p w14:paraId="621A1E3B"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2319"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F06AF1A"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Identidade:</w:t>
            </w:r>
          </w:p>
          <w:p w14:paraId="5E7840F9"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1270" w:type="dxa"/>
            <w:gridSpan w:val="6"/>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6618A11"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Órgão emissor:</w:t>
            </w:r>
          </w:p>
          <w:p w14:paraId="26FA8073"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1537" w:type="dxa"/>
            <w:gridSpan w:val="6"/>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31E802F"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UF:</w:t>
            </w:r>
          </w:p>
          <w:p w14:paraId="7428850E"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2587" w:type="dxa"/>
            <w:gridSpan w:val="6"/>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51855F33"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Data emissão:</w:t>
            </w:r>
          </w:p>
          <w:p w14:paraId="04A1FDC6" w14:textId="77777777" w:rsidR="00897D03" w:rsidRPr="006E67C7" w:rsidRDefault="00897D03" w:rsidP="00071814">
            <w:pPr>
              <w:spacing w:before="20"/>
              <w:jc w:val="both"/>
              <w:rPr>
                <w:rFonts w:ascii="Times New Roman" w:hAnsi="Times New Roman" w:cs="Times New Roman"/>
                <w:color w:val="000000" w:themeColor="text1"/>
                <w:sz w:val="24"/>
                <w:szCs w:val="24"/>
              </w:rPr>
            </w:pPr>
          </w:p>
        </w:tc>
      </w:tr>
      <w:tr w:rsidR="006E67C7" w:rsidRPr="006E67C7" w14:paraId="76296597"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995" w:type="dxa"/>
            <w:gridSpan w:val="7"/>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14:paraId="03BBDCBB" w14:textId="77777777" w:rsidR="00A8416C" w:rsidRPr="006E67C7" w:rsidRDefault="00A8416C" w:rsidP="00071814">
            <w:pPr>
              <w:spacing w:before="60"/>
              <w:jc w:val="both"/>
              <w:rPr>
                <w:rFonts w:ascii="Times New Roman" w:hAnsi="Times New Roman" w:cs="Times New Roman"/>
                <w:color w:val="000000" w:themeColor="text1"/>
                <w:sz w:val="24"/>
                <w:szCs w:val="24"/>
              </w:rPr>
            </w:pPr>
            <w:bookmarkStart w:id="0" w:name="Selecionar16"/>
            <w:bookmarkEnd w:id="0"/>
            <w:r w:rsidRPr="006E67C7">
              <w:rPr>
                <w:rFonts w:ascii="Times New Roman" w:hAnsi="Times New Roman" w:cs="Times New Roman"/>
                <w:color w:val="000000" w:themeColor="text1"/>
                <w:sz w:val="24"/>
                <w:szCs w:val="24"/>
              </w:rPr>
              <w:t>Nacionalidade:</w:t>
            </w:r>
          </w:p>
          <w:p w14:paraId="590FB585" w14:textId="77777777" w:rsidR="00A8416C" w:rsidRPr="006E67C7" w:rsidRDefault="00A8416C"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xml:space="preserve">(  ) brasileira   </w:t>
            </w:r>
          </w:p>
          <w:p w14:paraId="4AB38303" w14:textId="77777777" w:rsidR="00A8416C" w:rsidRPr="006E67C7" w:rsidRDefault="00A8416C"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 estrangeira</w:t>
            </w:r>
          </w:p>
        </w:tc>
        <w:tc>
          <w:tcPr>
            <w:tcW w:w="1384"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3B5DFCE" w14:textId="77777777" w:rsidR="00A8416C" w:rsidRPr="006E67C7" w:rsidRDefault="00A8416C" w:rsidP="00071814">
            <w:pPr>
              <w:pStyle w:val="Textodebalo"/>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País de origem:</w:t>
            </w:r>
          </w:p>
          <w:p w14:paraId="5357DA3F" w14:textId="77777777" w:rsidR="00A8416C" w:rsidRPr="006E67C7" w:rsidRDefault="00A8416C" w:rsidP="00071814">
            <w:pPr>
              <w:spacing w:before="20"/>
              <w:jc w:val="both"/>
              <w:rPr>
                <w:rFonts w:ascii="Times New Roman" w:hAnsi="Times New Roman" w:cs="Times New Roman"/>
                <w:color w:val="000000" w:themeColor="text1"/>
                <w:sz w:val="24"/>
                <w:szCs w:val="24"/>
              </w:rPr>
            </w:pPr>
          </w:p>
        </w:tc>
        <w:tc>
          <w:tcPr>
            <w:tcW w:w="1270" w:type="dxa"/>
            <w:gridSpan w:val="6"/>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C5C78C1" w14:textId="77777777" w:rsidR="00A8416C" w:rsidRPr="006E67C7" w:rsidRDefault="00A8416C" w:rsidP="00071814">
            <w:pPr>
              <w:pStyle w:val="Textodebalo"/>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Passaporte:</w:t>
            </w:r>
          </w:p>
          <w:p w14:paraId="32916419" w14:textId="77777777" w:rsidR="00A8416C" w:rsidRPr="006E67C7" w:rsidRDefault="00A8416C" w:rsidP="00071814">
            <w:pPr>
              <w:spacing w:before="20"/>
              <w:jc w:val="both"/>
              <w:rPr>
                <w:rFonts w:ascii="Times New Roman" w:hAnsi="Times New Roman" w:cs="Times New Roman"/>
                <w:color w:val="000000" w:themeColor="text1"/>
                <w:sz w:val="24"/>
                <w:szCs w:val="24"/>
              </w:rPr>
            </w:pPr>
          </w:p>
        </w:tc>
        <w:tc>
          <w:tcPr>
            <w:tcW w:w="2776" w:type="dxa"/>
            <w:gridSpan w:val="10"/>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0EB9E0C9" w14:textId="77777777" w:rsidR="00A8416C" w:rsidRPr="006E67C7" w:rsidRDefault="00A8416C"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Visto permanente:</w:t>
            </w:r>
          </w:p>
          <w:p w14:paraId="0BF1405C" w14:textId="77777777" w:rsidR="00A8416C" w:rsidRPr="006E67C7" w:rsidRDefault="00A8416C" w:rsidP="00071814">
            <w:pPr>
              <w:spacing w:before="20"/>
              <w:jc w:val="both"/>
              <w:rPr>
                <w:rFonts w:ascii="Times New Roman" w:hAnsi="Times New Roman" w:cs="Times New Roman"/>
                <w:color w:val="000000" w:themeColor="text1"/>
                <w:sz w:val="24"/>
                <w:szCs w:val="24"/>
              </w:rPr>
            </w:pPr>
            <w:bookmarkStart w:id="1" w:name="Selecionar17"/>
            <w:bookmarkEnd w:id="1"/>
            <w:r w:rsidRPr="006E67C7">
              <w:rPr>
                <w:rFonts w:ascii="Times New Roman" w:hAnsi="Times New Roman" w:cs="Times New Roman"/>
                <w:color w:val="000000" w:themeColor="text1"/>
                <w:sz w:val="24"/>
                <w:szCs w:val="24"/>
              </w:rPr>
              <w:t xml:space="preserve">(  )sim  </w:t>
            </w:r>
            <w:bookmarkStart w:id="2" w:name="Selecionar18"/>
            <w:bookmarkEnd w:id="2"/>
            <w:r w:rsidRPr="006E67C7">
              <w:rPr>
                <w:rFonts w:ascii="Times New Roman" w:hAnsi="Times New Roman" w:cs="Times New Roman"/>
                <w:color w:val="000000" w:themeColor="text1"/>
                <w:sz w:val="24"/>
                <w:szCs w:val="24"/>
              </w:rPr>
              <w:t>(  ) não</w:t>
            </w:r>
          </w:p>
        </w:tc>
        <w:tc>
          <w:tcPr>
            <w:tcW w:w="1348" w:type="dxa"/>
            <w:gridSpan w:val="2"/>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413ECBE2" w14:textId="77777777" w:rsidR="00A8416C" w:rsidRPr="006E67C7" w:rsidRDefault="00A8416C" w:rsidP="00071814">
            <w:pPr>
              <w:pStyle w:val="Textodebalo"/>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Validade:</w:t>
            </w:r>
          </w:p>
          <w:p w14:paraId="21207B5D" w14:textId="77777777" w:rsidR="00A8416C" w:rsidRPr="006E67C7" w:rsidRDefault="00A8416C" w:rsidP="00071814">
            <w:pPr>
              <w:spacing w:before="20"/>
              <w:jc w:val="both"/>
              <w:rPr>
                <w:rFonts w:ascii="Times New Roman" w:hAnsi="Times New Roman" w:cs="Times New Roman"/>
                <w:color w:val="000000" w:themeColor="text1"/>
                <w:sz w:val="24"/>
                <w:szCs w:val="24"/>
              </w:rPr>
            </w:pPr>
          </w:p>
        </w:tc>
      </w:tr>
      <w:tr w:rsidR="003572A5" w:rsidRPr="006E67C7" w14:paraId="484BD7CC" w14:textId="77777777" w:rsidTr="00357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625" w:type="dxa"/>
            <w:gridSpan w:val="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14:paraId="16426866" w14:textId="77777777" w:rsidR="003572A5" w:rsidRPr="006E67C7" w:rsidRDefault="003572A5" w:rsidP="00071814">
            <w:pPr>
              <w:pStyle w:val="Textodebalo"/>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Data nascimento:</w:t>
            </w:r>
          </w:p>
          <w:p w14:paraId="0C5D41AE" w14:textId="77777777" w:rsidR="003572A5" w:rsidRPr="006E67C7" w:rsidRDefault="003572A5" w:rsidP="00071814">
            <w:pPr>
              <w:spacing w:before="20"/>
              <w:jc w:val="both"/>
              <w:rPr>
                <w:rFonts w:ascii="Times New Roman" w:hAnsi="Times New Roman" w:cs="Times New Roman"/>
                <w:color w:val="000000" w:themeColor="text1"/>
                <w:sz w:val="24"/>
                <w:szCs w:val="24"/>
              </w:rPr>
            </w:pPr>
          </w:p>
        </w:tc>
        <w:tc>
          <w:tcPr>
            <w:tcW w:w="4731" w:type="dxa"/>
            <w:gridSpan w:val="17"/>
            <w:tcBorders>
              <w:top w:val="single" w:sz="6" w:space="0" w:color="auto"/>
              <w:left w:val="single" w:sz="6" w:space="0" w:color="auto"/>
              <w:bottom w:val="single" w:sz="6" w:space="0" w:color="auto"/>
              <w:right w:val="single" w:sz="4" w:space="0" w:color="auto"/>
            </w:tcBorders>
            <w:tcMar>
              <w:top w:w="0" w:type="dxa"/>
              <w:left w:w="70" w:type="dxa"/>
              <w:bottom w:w="0" w:type="dxa"/>
              <w:right w:w="70" w:type="dxa"/>
            </w:tcMar>
          </w:tcPr>
          <w:p w14:paraId="1C368399" w14:textId="77777777" w:rsidR="003572A5" w:rsidRDefault="003572A5"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Naturalidade (cidade que nasceu):</w:t>
            </w:r>
          </w:p>
          <w:p w14:paraId="4E714617" w14:textId="78836AB8" w:rsidR="003572A5" w:rsidRPr="006E67C7" w:rsidRDefault="003572A5" w:rsidP="00071814">
            <w:pPr>
              <w:spacing w:before="20"/>
              <w:jc w:val="both"/>
              <w:rPr>
                <w:rFonts w:ascii="Times New Roman" w:hAnsi="Times New Roman" w:cs="Times New Roman"/>
                <w:color w:val="000000" w:themeColor="text1"/>
                <w:sz w:val="24"/>
                <w:szCs w:val="24"/>
              </w:rPr>
            </w:pPr>
          </w:p>
        </w:tc>
        <w:tc>
          <w:tcPr>
            <w:tcW w:w="1417" w:type="dxa"/>
            <w:gridSpan w:val="3"/>
            <w:tcBorders>
              <w:top w:val="single" w:sz="6" w:space="0" w:color="auto"/>
              <w:left w:val="single" w:sz="4" w:space="0" w:color="auto"/>
              <w:bottom w:val="single" w:sz="6" w:space="0" w:color="auto"/>
              <w:right w:val="single" w:sz="12" w:space="0" w:color="auto"/>
            </w:tcBorders>
          </w:tcPr>
          <w:p w14:paraId="70AD6D6D" w14:textId="33AB83ED" w:rsidR="003572A5" w:rsidRPr="006E67C7" w:rsidRDefault="003572A5" w:rsidP="00071814">
            <w:pPr>
              <w:spacing w:before="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UF:</w:t>
            </w:r>
          </w:p>
        </w:tc>
      </w:tr>
      <w:tr w:rsidR="006E67C7" w:rsidRPr="006E67C7" w14:paraId="182279C0"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625" w:type="dxa"/>
            <w:gridSpan w:val="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14:paraId="2D2B44A6"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Estado Civil:</w:t>
            </w:r>
          </w:p>
          <w:p w14:paraId="6FF55245"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6148" w:type="dxa"/>
            <w:gridSpan w:val="2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hideMark/>
          </w:tcPr>
          <w:p w14:paraId="31620339"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Nome do cônjuge:</w:t>
            </w:r>
          </w:p>
        </w:tc>
      </w:tr>
      <w:tr w:rsidR="006E67C7" w:rsidRPr="006E67C7" w14:paraId="6C9F2F02"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625" w:type="dxa"/>
            <w:gridSpan w:val="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14:paraId="7DA57EA2"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Nome do Pai:</w:t>
            </w:r>
          </w:p>
        </w:tc>
        <w:tc>
          <w:tcPr>
            <w:tcW w:w="6148" w:type="dxa"/>
            <w:gridSpan w:val="2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50F7FC6B"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Nome da Mãe:</w:t>
            </w:r>
          </w:p>
          <w:p w14:paraId="549B808B" w14:textId="77777777" w:rsidR="00897D03" w:rsidRPr="006E67C7" w:rsidRDefault="00897D03" w:rsidP="00071814">
            <w:pPr>
              <w:spacing w:before="20"/>
              <w:jc w:val="both"/>
              <w:rPr>
                <w:rFonts w:ascii="Times New Roman" w:hAnsi="Times New Roman" w:cs="Times New Roman"/>
                <w:color w:val="000000" w:themeColor="text1"/>
                <w:sz w:val="24"/>
                <w:szCs w:val="24"/>
              </w:rPr>
            </w:pPr>
          </w:p>
        </w:tc>
      </w:tr>
      <w:tr w:rsidR="006E67C7" w:rsidRPr="006E67C7" w14:paraId="3619ACFC"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2376"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14:paraId="31DB49C0"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Matrícula:</w:t>
            </w:r>
          </w:p>
        </w:tc>
        <w:tc>
          <w:tcPr>
            <w:tcW w:w="5249" w:type="dxa"/>
            <w:gridSpan w:val="20"/>
            <w:tcBorders>
              <w:top w:val="single" w:sz="6" w:space="0" w:color="auto"/>
              <w:left w:val="single" w:sz="6" w:space="0" w:color="auto"/>
              <w:bottom w:val="single" w:sz="6" w:space="0" w:color="auto"/>
              <w:right w:val="single" w:sz="6" w:space="0" w:color="auto"/>
            </w:tcBorders>
            <w:hideMark/>
          </w:tcPr>
          <w:p w14:paraId="44A9257D"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Endereço residencial:</w:t>
            </w:r>
          </w:p>
        </w:tc>
        <w:tc>
          <w:tcPr>
            <w:tcW w:w="3148" w:type="dxa"/>
            <w:gridSpan w:val="8"/>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281004FA"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Bairro:</w:t>
            </w:r>
          </w:p>
          <w:p w14:paraId="099BB920" w14:textId="77777777" w:rsidR="00897D03" w:rsidRPr="006E67C7" w:rsidRDefault="00897D03" w:rsidP="00071814">
            <w:pPr>
              <w:spacing w:before="20"/>
              <w:jc w:val="both"/>
              <w:rPr>
                <w:rFonts w:ascii="Times New Roman" w:hAnsi="Times New Roman" w:cs="Times New Roman"/>
                <w:color w:val="000000" w:themeColor="text1"/>
                <w:sz w:val="24"/>
                <w:szCs w:val="24"/>
              </w:rPr>
            </w:pPr>
          </w:p>
        </w:tc>
      </w:tr>
      <w:tr w:rsidR="006E67C7" w:rsidRPr="006E67C7" w14:paraId="043787DD"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5707" w:type="dxa"/>
            <w:gridSpan w:val="13"/>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14:paraId="120E0768"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Cidade:</w:t>
            </w:r>
          </w:p>
          <w:p w14:paraId="3F3EDBAD"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65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97E4CD8"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UF:</w:t>
            </w:r>
          </w:p>
          <w:p w14:paraId="2D56E1DF"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3142" w:type="dxa"/>
            <w:gridSpan w:val="1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923F4F6"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Telefone:</w:t>
            </w:r>
          </w:p>
          <w:p w14:paraId="7379701C"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1266"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14CECDFF"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Ramal:</w:t>
            </w:r>
          </w:p>
          <w:p w14:paraId="5CC171CC" w14:textId="77777777" w:rsidR="00897D03" w:rsidRPr="006E67C7" w:rsidRDefault="00897D03" w:rsidP="00071814">
            <w:pPr>
              <w:spacing w:before="20"/>
              <w:jc w:val="both"/>
              <w:rPr>
                <w:rFonts w:ascii="Times New Roman" w:hAnsi="Times New Roman" w:cs="Times New Roman"/>
                <w:color w:val="000000" w:themeColor="text1"/>
                <w:sz w:val="24"/>
                <w:szCs w:val="24"/>
              </w:rPr>
            </w:pPr>
          </w:p>
        </w:tc>
      </w:tr>
      <w:tr w:rsidR="006E67C7" w:rsidRPr="006E67C7" w14:paraId="0E7F820A"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164" w:type="dxa"/>
            <w:gridSpan w:val="4"/>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14:paraId="6163DA36"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CEP:</w:t>
            </w:r>
          </w:p>
          <w:p w14:paraId="4EB73AE8"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4207" w:type="dxa"/>
            <w:gridSpan w:val="15"/>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65BC8B2"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e-mail:</w:t>
            </w:r>
          </w:p>
          <w:p w14:paraId="6A2F3C83"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3402" w:type="dxa"/>
            <w:gridSpan w:val="1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3131645A"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Profissão:</w:t>
            </w:r>
          </w:p>
          <w:p w14:paraId="4EE3A6B6" w14:textId="77777777" w:rsidR="00897D03" w:rsidRPr="006E67C7" w:rsidRDefault="00897D03" w:rsidP="00071814">
            <w:pPr>
              <w:spacing w:before="20"/>
              <w:jc w:val="both"/>
              <w:rPr>
                <w:rFonts w:ascii="Times New Roman" w:hAnsi="Times New Roman" w:cs="Times New Roman"/>
                <w:color w:val="000000" w:themeColor="text1"/>
                <w:sz w:val="24"/>
                <w:szCs w:val="24"/>
              </w:rPr>
            </w:pPr>
          </w:p>
        </w:tc>
      </w:tr>
      <w:tr w:rsidR="006E67C7" w:rsidRPr="006E67C7" w14:paraId="3D64BFBA"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tcPr>
          <w:p w14:paraId="4CAC7F04" w14:textId="77777777" w:rsidR="00897D03" w:rsidRPr="006E67C7" w:rsidRDefault="00897D03" w:rsidP="00071814">
            <w:pPr>
              <w:jc w:val="both"/>
              <w:rPr>
                <w:rFonts w:ascii="Times New Roman" w:hAnsi="Times New Roman" w:cs="Times New Roman"/>
                <w:bCs/>
                <w:color w:val="000000" w:themeColor="text1"/>
                <w:sz w:val="24"/>
                <w:szCs w:val="24"/>
              </w:rPr>
            </w:pPr>
            <w:r w:rsidRPr="006E67C7">
              <w:rPr>
                <w:rFonts w:ascii="Times New Roman" w:hAnsi="Times New Roman" w:cs="Times New Roman"/>
                <w:bCs/>
                <w:color w:val="000000" w:themeColor="text1"/>
                <w:sz w:val="24"/>
                <w:szCs w:val="24"/>
              </w:rPr>
              <w:t xml:space="preserve">Endereço eletrônico do currículo </w:t>
            </w:r>
            <w:r w:rsidRPr="006E67C7">
              <w:rPr>
                <w:rFonts w:ascii="Times New Roman" w:hAnsi="Times New Roman" w:cs="Times New Roman"/>
                <w:bCs/>
                <w:i/>
                <w:color w:val="000000" w:themeColor="text1"/>
                <w:sz w:val="24"/>
                <w:szCs w:val="24"/>
              </w:rPr>
              <w:t>Lattes</w:t>
            </w:r>
            <w:r w:rsidRPr="006E67C7">
              <w:rPr>
                <w:rFonts w:ascii="Times New Roman" w:hAnsi="Times New Roman" w:cs="Times New Roman"/>
                <w:bCs/>
                <w:color w:val="000000" w:themeColor="text1"/>
                <w:sz w:val="24"/>
                <w:szCs w:val="24"/>
              </w:rPr>
              <w:t>:</w:t>
            </w:r>
          </w:p>
          <w:p w14:paraId="10919DF0" w14:textId="77777777" w:rsidR="00897D03" w:rsidRPr="006E67C7" w:rsidRDefault="00897D03" w:rsidP="00071814">
            <w:pPr>
              <w:jc w:val="both"/>
              <w:rPr>
                <w:rFonts w:ascii="Times New Roman" w:hAnsi="Times New Roman" w:cs="Times New Roman"/>
                <w:b/>
                <w:bCs/>
                <w:color w:val="000000" w:themeColor="text1"/>
                <w:sz w:val="24"/>
                <w:szCs w:val="24"/>
              </w:rPr>
            </w:pPr>
          </w:p>
        </w:tc>
      </w:tr>
      <w:tr w:rsidR="006E67C7" w:rsidRPr="006E67C7" w14:paraId="60837787"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5928" w:type="dxa"/>
            <w:gridSpan w:val="14"/>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14:paraId="5D1C1D9B" w14:textId="1DBB2957" w:rsidR="00897D03" w:rsidRPr="006E67C7" w:rsidRDefault="00897D03" w:rsidP="00071814">
            <w:pPr>
              <w:spacing w:before="20"/>
              <w:jc w:val="both"/>
              <w:rPr>
                <w:rFonts w:ascii="Times New Roman" w:hAnsi="Times New Roman" w:cs="Times New Roman"/>
                <w:color w:val="000000" w:themeColor="text1"/>
                <w:sz w:val="24"/>
                <w:szCs w:val="24"/>
              </w:rPr>
            </w:pPr>
            <w:bookmarkStart w:id="3" w:name="Selecionar19"/>
            <w:r w:rsidRPr="006E67C7">
              <w:rPr>
                <w:rFonts w:ascii="Times New Roman" w:hAnsi="Times New Roman" w:cs="Times New Roman"/>
                <w:color w:val="000000" w:themeColor="text1"/>
                <w:sz w:val="24"/>
                <w:szCs w:val="24"/>
              </w:rPr>
              <w:t>Último título obtido</w:t>
            </w:r>
            <w:bookmarkEnd w:id="3"/>
            <w:r w:rsidRPr="006E67C7">
              <w:rPr>
                <w:rFonts w:ascii="Times New Roman" w:hAnsi="Times New Roman" w:cs="Times New Roman"/>
                <w:color w:val="000000" w:themeColor="text1"/>
                <w:sz w:val="24"/>
                <w:szCs w:val="24"/>
              </w:rPr>
              <w:t>:</w:t>
            </w:r>
          </w:p>
          <w:p w14:paraId="78707A6C" w14:textId="41DCC059" w:rsidR="00730EEF"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w:t>
            </w:r>
            <w:r w:rsidR="00806C1A" w:rsidRPr="006E67C7">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curso técnico</w:t>
            </w:r>
            <w:r w:rsidR="00730EEF" w:rsidRPr="006E67C7">
              <w:rPr>
                <w:rFonts w:ascii="Times New Roman" w:hAnsi="Times New Roman" w:cs="Times New Roman"/>
                <w:color w:val="000000" w:themeColor="text1"/>
                <w:sz w:val="24"/>
                <w:szCs w:val="24"/>
              </w:rPr>
              <w:t xml:space="preserve">                              </w:t>
            </w:r>
            <w:r w:rsidR="00806C1A" w:rsidRPr="006E67C7">
              <w:rPr>
                <w:rFonts w:ascii="Times New Roman" w:hAnsi="Times New Roman" w:cs="Times New Roman"/>
                <w:color w:val="000000" w:themeColor="text1"/>
                <w:sz w:val="24"/>
                <w:szCs w:val="24"/>
              </w:rPr>
              <w:t xml:space="preserve"> </w:t>
            </w:r>
            <w:r w:rsidR="00730EEF" w:rsidRPr="006E67C7">
              <w:rPr>
                <w:rFonts w:ascii="Times New Roman" w:hAnsi="Times New Roman" w:cs="Times New Roman"/>
                <w:color w:val="000000" w:themeColor="text1"/>
                <w:sz w:val="24"/>
                <w:szCs w:val="24"/>
              </w:rPr>
              <w:t xml:space="preserve"> (  )</w:t>
            </w:r>
            <w:r w:rsidR="00806C1A" w:rsidRPr="006E67C7">
              <w:rPr>
                <w:rFonts w:ascii="Times New Roman" w:hAnsi="Times New Roman" w:cs="Times New Roman"/>
                <w:color w:val="000000" w:themeColor="text1"/>
                <w:sz w:val="24"/>
                <w:szCs w:val="24"/>
              </w:rPr>
              <w:t xml:space="preserve"> </w:t>
            </w:r>
            <w:r w:rsidR="00730EEF" w:rsidRPr="006E67C7">
              <w:rPr>
                <w:rFonts w:ascii="Times New Roman" w:hAnsi="Times New Roman" w:cs="Times New Roman"/>
                <w:color w:val="000000" w:themeColor="text1"/>
                <w:sz w:val="24"/>
                <w:szCs w:val="24"/>
              </w:rPr>
              <w:t>graduação </w:t>
            </w:r>
          </w:p>
          <w:p w14:paraId="4B8BD078" w14:textId="4CCBF770" w:rsidR="00730EEF"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w:t>
            </w:r>
            <w:r w:rsidR="00806C1A" w:rsidRPr="006E67C7">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 xml:space="preserve">especialização </w:t>
            </w:r>
            <w:r w:rsidR="00730EEF" w:rsidRPr="006E67C7">
              <w:rPr>
                <w:rFonts w:ascii="Times New Roman" w:hAnsi="Times New Roman" w:cs="Times New Roman"/>
                <w:color w:val="000000" w:themeColor="text1"/>
                <w:sz w:val="24"/>
                <w:szCs w:val="24"/>
              </w:rPr>
              <w:t xml:space="preserve">                            </w:t>
            </w:r>
            <w:r w:rsidR="00806C1A" w:rsidRPr="006E67C7">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w:t>
            </w:r>
            <w:r w:rsidR="00730EEF" w:rsidRPr="006E67C7">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 xml:space="preserve"> )</w:t>
            </w:r>
            <w:r w:rsidR="00806C1A" w:rsidRPr="006E67C7">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mestrado</w:t>
            </w:r>
          </w:p>
          <w:p w14:paraId="39BCDAAE" w14:textId="30D69C9E" w:rsidR="00730EEF"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 doutorado  </w:t>
            </w:r>
            <w:r w:rsidR="00730EEF" w:rsidRPr="006E67C7">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  )  pós-doutorado</w:t>
            </w:r>
          </w:p>
          <w:p w14:paraId="08E98DFB" w14:textId="07C6BAD2"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w:t>
            </w:r>
            <w:r w:rsidR="00806C1A" w:rsidRPr="006E67C7">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outro:</w:t>
            </w:r>
            <w:r w:rsidR="00730EEF" w:rsidRPr="006E67C7">
              <w:rPr>
                <w:rFonts w:ascii="Times New Roman" w:hAnsi="Times New Roman" w:cs="Times New Roman"/>
                <w:color w:val="000000" w:themeColor="text1"/>
                <w:sz w:val="24"/>
                <w:szCs w:val="24"/>
              </w:rPr>
              <w:t xml:space="preserve"> (JUSTIFIQUE)__________________________</w:t>
            </w:r>
          </w:p>
          <w:p w14:paraId="559DFE91" w14:textId="2FCDE57C" w:rsidR="00730EEF" w:rsidRPr="006E67C7" w:rsidRDefault="00730EEF" w:rsidP="00071814">
            <w:pPr>
              <w:spacing w:before="20"/>
              <w:jc w:val="both"/>
              <w:rPr>
                <w:rFonts w:ascii="Times New Roman" w:hAnsi="Times New Roman" w:cs="Times New Roman"/>
                <w:color w:val="000000" w:themeColor="text1"/>
                <w:sz w:val="24"/>
                <w:szCs w:val="24"/>
              </w:rPr>
            </w:pPr>
          </w:p>
        </w:tc>
        <w:tc>
          <w:tcPr>
            <w:tcW w:w="2903" w:type="dxa"/>
            <w:gridSpan w:val="10"/>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293BD4E6"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Manterá vinculo empregatício durante  a bolsa?</w:t>
            </w:r>
          </w:p>
          <w:p w14:paraId="77633552"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   )sim    (   )  não</w:t>
            </w:r>
          </w:p>
        </w:tc>
        <w:tc>
          <w:tcPr>
            <w:tcW w:w="1942" w:type="dxa"/>
            <w:gridSpan w:val="5"/>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hideMark/>
          </w:tcPr>
          <w:p w14:paraId="34018CB7"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É aposentado?</w:t>
            </w:r>
          </w:p>
          <w:p w14:paraId="3A80211F"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 sim  (  ) não</w:t>
            </w:r>
          </w:p>
        </w:tc>
      </w:tr>
      <w:tr w:rsidR="006E67C7" w:rsidRPr="006E67C7" w14:paraId="798716C8"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91" w:type="dxa"/>
            <w:gridSpan w:val="5"/>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hideMark/>
          </w:tcPr>
          <w:p w14:paraId="2E8D6B02"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É  bolsista em outra instituição?</w:t>
            </w:r>
          </w:p>
          <w:p w14:paraId="024EF3F6" w14:textId="77777777" w:rsidR="00897D03" w:rsidRPr="006E67C7" w:rsidRDefault="00897D03" w:rsidP="00071814">
            <w:pPr>
              <w:spacing w:before="20"/>
              <w:jc w:val="both"/>
              <w:rPr>
                <w:rFonts w:ascii="Times New Roman" w:hAnsi="Times New Roman" w:cs="Times New Roman"/>
                <w:color w:val="000000" w:themeColor="text1"/>
                <w:sz w:val="24"/>
                <w:szCs w:val="24"/>
              </w:rPr>
            </w:pPr>
            <w:bookmarkStart w:id="4" w:name="Selecionar30"/>
            <w:bookmarkEnd w:id="4"/>
            <w:r w:rsidRPr="006E67C7">
              <w:rPr>
                <w:rFonts w:ascii="Times New Roman" w:hAnsi="Times New Roman" w:cs="Times New Roman"/>
                <w:color w:val="000000" w:themeColor="text1"/>
                <w:sz w:val="24"/>
                <w:szCs w:val="24"/>
              </w:rPr>
              <w:t>(    )sim     (    ) não</w:t>
            </w:r>
          </w:p>
        </w:tc>
        <w:tc>
          <w:tcPr>
            <w:tcW w:w="7282" w:type="dxa"/>
            <w:gridSpan w:val="24"/>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29F1DBBE" w14:textId="77A2B114"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Instituição que concede a bolsa</w:t>
            </w:r>
            <w:r w:rsidR="00140D56" w:rsidRPr="006E67C7">
              <w:rPr>
                <w:rFonts w:ascii="Times New Roman" w:hAnsi="Times New Roman" w:cs="Times New Roman"/>
                <w:color w:val="000000" w:themeColor="text1"/>
                <w:sz w:val="24"/>
                <w:szCs w:val="24"/>
              </w:rPr>
              <w:t>:</w:t>
            </w:r>
          </w:p>
          <w:p w14:paraId="3E87C46B" w14:textId="77777777" w:rsidR="00897D03" w:rsidRPr="006E67C7" w:rsidRDefault="00897D03" w:rsidP="00071814">
            <w:pPr>
              <w:spacing w:before="20"/>
              <w:jc w:val="both"/>
              <w:rPr>
                <w:rFonts w:ascii="Times New Roman" w:hAnsi="Times New Roman" w:cs="Times New Roman"/>
                <w:color w:val="000000" w:themeColor="text1"/>
                <w:sz w:val="24"/>
                <w:szCs w:val="24"/>
              </w:rPr>
            </w:pPr>
          </w:p>
        </w:tc>
      </w:tr>
      <w:tr w:rsidR="006E67C7" w:rsidRPr="006E67C7" w14:paraId="1E5CC880"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1"/>
        </w:trPr>
        <w:tc>
          <w:tcPr>
            <w:tcW w:w="10773" w:type="dxa"/>
            <w:gridSpan w:val="29"/>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tcPr>
          <w:p w14:paraId="472CD7BA" w14:textId="7257B0BD" w:rsidR="00897D03" w:rsidRPr="006E67C7" w:rsidRDefault="00897D03" w:rsidP="00071814">
            <w:pPr>
              <w:jc w:val="both"/>
              <w:rPr>
                <w:rFonts w:ascii="Times New Roman" w:hAnsi="Times New Roman" w:cs="Times New Roman"/>
                <w:b/>
                <w:bCs/>
                <w:color w:val="000000" w:themeColor="text1"/>
                <w:sz w:val="24"/>
                <w:szCs w:val="24"/>
              </w:rPr>
            </w:pPr>
            <w:r w:rsidRPr="006E67C7">
              <w:rPr>
                <w:rFonts w:ascii="Times New Roman" w:hAnsi="Times New Roman" w:cs="Times New Roman"/>
                <w:b/>
                <w:bCs/>
                <w:color w:val="000000" w:themeColor="text1"/>
                <w:sz w:val="24"/>
                <w:szCs w:val="24"/>
              </w:rPr>
              <w:t>Informações Bancárias do Bolsista</w:t>
            </w:r>
          </w:p>
        </w:tc>
      </w:tr>
      <w:tr w:rsidR="006E67C7" w:rsidRPr="006E67C7" w14:paraId="63DD9A3E" w14:textId="77777777" w:rsidTr="00AF0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164" w:type="dxa"/>
            <w:gridSpan w:val="4"/>
            <w:tcBorders>
              <w:top w:val="single" w:sz="6" w:space="0" w:color="auto"/>
              <w:left w:val="single" w:sz="12" w:space="0" w:color="auto"/>
              <w:bottom w:val="single" w:sz="12" w:space="0" w:color="auto"/>
              <w:right w:val="single" w:sz="6" w:space="0" w:color="auto"/>
            </w:tcBorders>
            <w:tcMar>
              <w:top w:w="0" w:type="dxa"/>
              <w:left w:w="70" w:type="dxa"/>
              <w:bottom w:w="0" w:type="dxa"/>
              <w:right w:w="70" w:type="dxa"/>
            </w:tcMar>
          </w:tcPr>
          <w:p w14:paraId="68848661" w14:textId="77777777" w:rsidR="00986D70" w:rsidRPr="006E67C7" w:rsidRDefault="00986D70" w:rsidP="00071814">
            <w:pPr>
              <w:spacing w:before="20"/>
              <w:jc w:val="both"/>
              <w:rPr>
                <w:rFonts w:ascii="Times New Roman" w:hAnsi="Times New Roman" w:cs="Times New Roman"/>
                <w:bCs/>
                <w:color w:val="000000" w:themeColor="text1"/>
                <w:sz w:val="24"/>
                <w:szCs w:val="24"/>
              </w:rPr>
            </w:pPr>
            <w:r w:rsidRPr="006E67C7">
              <w:rPr>
                <w:rFonts w:ascii="Times New Roman" w:hAnsi="Times New Roman" w:cs="Times New Roman"/>
                <w:bCs/>
                <w:color w:val="000000" w:themeColor="text1"/>
                <w:sz w:val="24"/>
                <w:szCs w:val="24"/>
              </w:rPr>
              <w:t>Banco:</w:t>
            </w:r>
          </w:p>
          <w:p w14:paraId="3F2413B3" w14:textId="304DE2C2" w:rsidR="00986D70" w:rsidRPr="006E67C7" w:rsidRDefault="00986D70" w:rsidP="00071814">
            <w:pPr>
              <w:spacing w:before="20"/>
              <w:jc w:val="both"/>
              <w:rPr>
                <w:rFonts w:ascii="Times New Roman" w:hAnsi="Times New Roman" w:cs="Times New Roman"/>
                <w:color w:val="000000" w:themeColor="text1"/>
                <w:sz w:val="24"/>
                <w:szCs w:val="24"/>
              </w:rPr>
            </w:pPr>
          </w:p>
        </w:tc>
        <w:tc>
          <w:tcPr>
            <w:tcW w:w="2430" w:type="dxa"/>
            <w:gridSpan w:val="8"/>
            <w:tcBorders>
              <w:top w:val="single" w:sz="6" w:space="0" w:color="auto"/>
              <w:left w:val="single" w:sz="6" w:space="0" w:color="auto"/>
              <w:bottom w:val="single" w:sz="12" w:space="0" w:color="auto"/>
              <w:right w:val="single" w:sz="6" w:space="0" w:color="auto"/>
            </w:tcBorders>
            <w:tcMar>
              <w:top w:w="0" w:type="dxa"/>
              <w:left w:w="70" w:type="dxa"/>
              <w:bottom w:w="0" w:type="dxa"/>
              <w:right w:w="70" w:type="dxa"/>
            </w:tcMar>
          </w:tcPr>
          <w:p w14:paraId="7D62729E" w14:textId="5F33E1B2" w:rsidR="00986D70" w:rsidRPr="006E67C7" w:rsidRDefault="00986D70" w:rsidP="00071814">
            <w:pPr>
              <w:spacing w:before="20"/>
              <w:jc w:val="both"/>
              <w:rPr>
                <w:rFonts w:ascii="Times New Roman" w:hAnsi="Times New Roman" w:cs="Times New Roman"/>
                <w:bCs/>
                <w:color w:val="000000" w:themeColor="text1"/>
                <w:sz w:val="24"/>
                <w:szCs w:val="24"/>
              </w:rPr>
            </w:pPr>
            <w:r w:rsidRPr="006E67C7">
              <w:rPr>
                <w:rFonts w:ascii="Times New Roman" w:hAnsi="Times New Roman" w:cs="Times New Roman"/>
                <w:bCs/>
                <w:color w:val="000000" w:themeColor="text1"/>
                <w:sz w:val="24"/>
                <w:szCs w:val="24"/>
              </w:rPr>
              <w:t xml:space="preserve">Tipo de conta:           </w:t>
            </w:r>
          </w:p>
          <w:p w14:paraId="4DE5C1BD" w14:textId="524736E9" w:rsidR="00986D70" w:rsidRPr="006E67C7" w:rsidRDefault="00986D70" w:rsidP="00071814">
            <w:pPr>
              <w:spacing w:before="20"/>
              <w:jc w:val="both"/>
              <w:rPr>
                <w:rFonts w:ascii="Times New Roman" w:hAnsi="Times New Roman" w:cs="Times New Roman"/>
                <w:bCs/>
                <w:color w:val="000000" w:themeColor="text1"/>
                <w:sz w:val="24"/>
                <w:szCs w:val="24"/>
              </w:rPr>
            </w:pPr>
            <w:r w:rsidRPr="006E67C7">
              <w:rPr>
                <w:rFonts w:ascii="Times New Roman" w:hAnsi="Times New Roman" w:cs="Times New Roman"/>
                <w:bCs/>
                <w:color w:val="000000" w:themeColor="text1"/>
                <w:sz w:val="24"/>
                <w:szCs w:val="24"/>
              </w:rPr>
              <w:t>(  ) Corrente</w:t>
            </w:r>
          </w:p>
          <w:p w14:paraId="2568C03C" w14:textId="1C4F093B" w:rsidR="00986D70" w:rsidRPr="006E67C7" w:rsidRDefault="00986D70" w:rsidP="00071814">
            <w:pPr>
              <w:spacing w:before="20"/>
              <w:jc w:val="both"/>
              <w:rPr>
                <w:rFonts w:ascii="Times New Roman" w:hAnsi="Times New Roman" w:cs="Times New Roman"/>
                <w:bCs/>
                <w:color w:val="000000" w:themeColor="text1"/>
                <w:sz w:val="24"/>
                <w:szCs w:val="24"/>
              </w:rPr>
            </w:pPr>
            <w:r w:rsidRPr="006E67C7">
              <w:rPr>
                <w:rFonts w:ascii="Times New Roman" w:hAnsi="Times New Roman" w:cs="Times New Roman"/>
                <w:bCs/>
                <w:color w:val="000000" w:themeColor="text1"/>
                <w:sz w:val="24"/>
                <w:szCs w:val="24"/>
              </w:rPr>
              <w:t>(  ) Poupança</w:t>
            </w:r>
          </w:p>
        </w:tc>
        <w:tc>
          <w:tcPr>
            <w:tcW w:w="2430" w:type="dxa"/>
            <w:gridSpan w:val="10"/>
            <w:tcBorders>
              <w:top w:val="single" w:sz="6" w:space="0" w:color="auto"/>
              <w:left w:val="single" w:sz="6" w:space="0" w:color="auto"/>
              <w:bottom w:val="single" w:sz="12" w:space="0" w:color="auto"/>
              <w:right w:val="single" w:sz="6" w:space="0" w:color="auto"/>
            </w:tcBorders>
          </w:tcPr>
          <w:p w14:paraId="2DF24C0E" w14:textId="0869C661" w:rsidR="00986D70" w:rsidRPr="006E67C7" w:rsidRDefault="00986D70" w:rsidP="00071814">
            <w:pPr>
              <w:spacing w:before="20"/>
              <w:jc w:val="both"/>
              <w:rPr>
                <w:rFonts w:ascii="Times New Roman" w:hAnsi="Times New Roman" w:cs="Times New Roman"/>
                <w:bCs/>
                <w:color w:val="000000" w:themeColor="text1"/>
                <w:sz w:val="24"/>
                <w:szCs w:val="24"/>
              </w:rPr>
            </w:pPr>
            <w:r w:rsidRPr="006E67C7">
              <w:rPr>
                <w:rFonts w:ascii="Times New Roman" w:hAnsi="Times New Roman" w:cs="Times New Roman"/>
                <w:color w:val="000000" w:themeColor="text1"/>
                <w:sz w:val="24"/>
                <w:szCs w:val="24"/>
              </w:rPr>
              <w:t>n.º da agência:</w:t>
            </w:r>
          </w:p>
          <w:p w14:paraId="63D609A3" w14:textId="77777777" w:rsidR="00986D70" w:rsidRPr="006E67C7" w:rsidRDefault="00986D70" w:rsidP="00071814">
            <w:pPr>
              <w:spacing w:before="20"/>
              <w:jc w:val="both"/>
              <w:rPr>
                <w:rFonts w:ascii="Times New Roman" w:hAnsi="Times New Roman" w:cs="Times New Roman"/>
                <w:bCs/>
                <w:color w:val="000000" w:themeColor="text1"/>
                <w:sz w:val="24"/>
                <w:szCs w:val="24"/>
              </w:rPr>
            </w:pPr>
          </w:p>
          <w:p w14:paraId="3F4E33C0" w14:textId="2BD1F09B" w:rsidR="00986D70" w:rsidRPr="006E67C7" w:rsidRDefault="00986D70" w:rsidP="00071814">
            <w:pPr>
              <w:spacing w:before="20"/>
              <w:jc w:val="both"/>
              <w:rPr>
                <w:rFonts w:ascii="Times New Roman" w:hAnsi="Times New Roman" w:cs="Times New Roman"/>
                <w:color w:val="000000" w:themeColor="text1"/>
                <w:sz w:val="24"/>
                <w:szCs w:val="24"/>
              </w:rPr>
            </w:pPr>
          </w:p>
        </w:tc>
        <w:tc>
          <w:tcPr>
            <w:tcW w:w="2749" w:type="dxa"/>
            <w:gridSpan w:val="7"/>
            <w:tcBorders>
              <w:top w:val="single" w:sz="6" w:space="0" w:color="auto"/>
              <w:left w:val="single" w:sz="6" w:space="0" w:color="auto"/>
              <w:bottom w:val="single" w:sz="12" w:space="0" w:color="auto"/>
              <w:right w:val="single" w:sz="12" w:space="0" w:color="auto"/>
            </w:tcBorders>
            <w:tcMar>
              <w:top w:w="0" w:type="dxa"/>
              <w:left w:w="70" w:type="dxa"/>
              <w:bottom w:w="0" w:type="dxa"/>
              <w:right w:w="70" w:type="dxa"/>
            </w:tcMar>
          </w:tcPr>
          <w:p w14:paraId="6FCCAB0A" w14:textId="77777777" w:rsidR="00986D70" w:rsidRPr="006E67C7" w:rsidRDefault="00986D70" w:rsidP="00071814">
            <w:pPr>
              <w:spacing w:before="20"/>
              <w:jc w:val="both"/>
              <w:rPr>
                <w:rFonts w:ascii="Times New Roman" w:hAnsi="Times New Roman" w:cs="Times New Roman"/>
                <w:bCs/>
                <w:color w:val="000000" w:themeColor="text1"/>
                <w:sz w:val="24"/>
                <w:szCs w:val="24"/>
              </w:rPr>
            </w:pPr>
            <w:r w:rsidRPr="006E67C7">
              <w:rPr>
                <w:rFonts w:ascii="Times New Roman" w:hAnsi="Times New Roman" w:cs="Times New Roman"/>
                <w:bCs/>
                <w:color w:val="000000" w:themeColor="text1"/>
                <w:sz w:val="24"/>
                <w:szCs w:val="24"/>
              </w:rPr>
              <w:t>n.º da conta:</w:t>
            </w:r>
          </w:p>
          <w:p w14:paraId="2422BDF1" w14:textId="77777777" w:rsidR="00986D70" w:rsidRPr="006E67C7" w:rsidRDefault="00986D70" w:rsidP="00071814">
            <w:pPr>
              <w:spacing w:before="20"/>
              <w:jc w:val="both"/>
              <w:rPr>
                <w:rFonts w:ascii="Times New Roman" w:hAnsi="Times New Roman" w:cs="Times New Roman"/>
                <w:color w:val="000000" w:themeColor="text1"/>
                <w:sz w:val="24"/>
                <w:szCs w:val="24"/>
              </w:rPr>
            </w:pPr>
          </w:p>
        </w:tc>
      </w:tr>
      <w:tr w:rsidR="006E67C7" w:rsidRPr="006E67C7" w14:paraId="42C9CCED"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12" w:space="0" w:color="auto"/>
              <w:left w:val="single" w:sz="12" w:space="0" w:color="auto"/>
              <w:bottom w:val="single" w:sz="6" w:space="0" w:color="auto"/>
              <w:right w:val="single" w:sz="12" w:space="0" w:color="auto"/>
            </w:tcBorders>
            <w:tcMar>
              <w:top w:w="0" w:type="dxa"/>
              <w:left w:w="70" w:type="dxa"/>
              <w:bottom w:w="0" w:type="dxa"/>
              <w:right w:w="70" w:type="dxa"/>
            </w:tcMar>
          </w:tcPr>
          <w:p w14:paraId="4773389B" w14:textId="77777777" w:rsidR="00897D03" w:rsidRPr="006E67C7" w:rsidRDefault="00897D03" w:rsidP="00071814">
            <w:pPr>
              <w:jc w:val="both"/>
              <w:rPr>
                <w:rFonts w:ascii="Times New Roman" w:hAnsi="Times New Roman" w:cs="Times New Roman"/>
                <w:b/>
                <w:bCs/>
                <w:color w:val="000000" w:themeColor="text1"/>
                <w:sz w:val="24"/>
                <w:szCs w:val="24"/>
              </w:rPr>
            </w:pPr>
          </w:p>
          <w:p w14:paraId="2A4F645B" w14:textId="02B62E52" w:rsidR="00DC3F08" w:rsidRDefault="00897D03" w:rsidP="00071814">
            <w:pPr>
              <w:jc w:val="both"/>
              <w:rPr>
                <w:rFonts w:ascii="Times New Roman" w:hAnsi="Times New Roman" w:cs="Times New Roman"/>
                <w:b/>
                <w:bCs/>
                <w:color w:val="000000" w:themeColor="text1"/>
                <w:sz w:val="24"/>
                <w:szCs w:val="24"/>
              </w:rPr>
            </w:pPr>
            <w:r w:rsidRPr="006E67C7">
              <w:rPr>
                <w:rFonts w:ascii="Times New Roman" w:hAnsi="Times New Roman" w:cs="Times New Roman"/>
                <w:b/>
                <w:bCs/>
                <w:color w:val="000000" w:themeColor="text1"/>
                <w:sz w:val="24"/>
                <w:szCs w:val="24"/>
              </w:rPr>
              <w:t xml:space="preserve">2. </w:t>
            </w:r>
            <w:r w:rsidR="00C74D9F" w:rsidRPr="006E67C7">
              <w:rPr>
                <w:rFonts w:ascii="Times New Roman" w:hAnsi="Times New Roman" w:cs="Times New Roman"/>
                <w:b/>
                <w:bCs/>
                <w:color w:val="000000" w:themeColor="text1"/>
                <w:sz w:val="24"/>
                <w:szCs w:val="24"/>
              </w:rPr>
              <w:t>Instituição de Ensino</w:t>
            </w:r>
          </w:p>
          <w:p w14:paraId="221BBF1B" w14:textId="04168AAA" w:rsidR="00897D03" w:rsidRPr="00DC3F08" w:rsidRDefault="00DC3F08" w:rsidP="00DC3F08">
            <w:pPr>
              <w:tabs>
                <w:tab w:val="left" w:pos="9504"/>
              </w:tabs>
              <w:rPr>
                <w:rFonts w:ascii="Times New Roman" w:hAnsi="Times New Roman" w:cs="Times New Roman"/>
                <w:sz w:val="24"/>
                <w:szCs w:val="24"/>
              </w:rPr>
            </w:pPr>
            <w:r>
              <w:rPr>
                <w:rFonts w:ascii="Times New Roman" w:hAnsi="Times New Roman" w:cs="Times New Roman"/>
                <w:sz w:val="24"/>
                <w:szCs w:val="24"/>
              </w:rPr>
              <w:tab/>
            </w:r>
          </w:p>
        </w:tc>
      </w:tr>
      <w:tr w:rsidR="006E67C7" w:rsidRPr="006E67C7" w14:paraId="4CC367E4"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371" w:type="dxa"/>
            <w:gridSpan w:val="1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14:paraId="4A897341" w14:textId="23489E02" w:rsidR="00897D03" w:rsidRPr="006E67C7" w:rsidRDefault="00A87CEA"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lastRenderedPageBreak/>
              <w:t xml:space="preserve">Instituição:  </w:t>
            </w:r>
            <w:r w:rsidR="00CF5BDB" w:rsidRPr="006E67C7">
              <w:rPr>
                <w:rFonts w:ascii="Times New Roman" w:hAnsi="Times New Roman" w:cs="Times New Roman"/>
                <w:color w:val="000000" w:themeColor="text1"/>
                <w:sz w:val="24"/>
                <w:szCs w:val="24"/>
              </w:rPr>
              <w:t>Universidade Federal</w:t>
            </w:r>
            <w:r w:rsidR="00C74D9F" w:rsidRPr="006E67C7">
              <w:rPr>
                <w:rFonts w:ascii="Times New Roman" w:hAnsi="Times New Roman" w:cs="Times New Roman"/>
                <w:color w:val="000000" w:themeColor="text1"/>
                <w:sz w:val="24"/>
                <w:szCs w:val="24"/>
              </w:rPr>
              <w:t xml:space="preserve"> de Viçosa</w:t>
            </w:r>
          </w:p>
        </w:tc>
        <w:tc>
          <w:tcPr>
            <w:tcW w:w="3402" w:type="dxa"/>
            <w:gridSpan w:val="1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1CA50CC7" w14:textId="563E5E26" w:rsidR="00DC3F08" w:rsidRPr="00715BAE" w:rsidRDefault="00897D03" w:rsidP="00715BAE">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CNPJ:</w:t>
            </w:r>
            <w:r w:rsidR="00A87CEA" w:rsidRPr="006E67C7">
              <w:rPr>
                <w:rFonts w:ascii="Times New Roman" w:hAnsi="Times New Roman" w:cs="Times New Roman"/>
                <w:color w:val="000000" w:themeColor="text1"/>
                <w:sz w:val="24"/>
                <w:szCs w:val="24"/>
              </w:rPr>
              <w:t xml:space="preserve"> </w:t>
            </w:r>
            <w:r w:rsidR="00401263" w:rsidRPr="006E67C7">
              <w:rPr>
                <w:rFonts w:ascii="Times New Roman" w:hAnsi="Times New Roman" w:cs="Times New Roman"/>
                <w:color w:val="000000" w:themeColor="text1"/>
                <w:sz w:val="24"/>
                <w:szCs w:val="24"/>
                <w:lang w:val="pt-BR"/>
              </w:rPr>
              <w:t>25.944.455/0001-96</w:t>
            </w:r>
          </w:p>
          <w:p w14:paraId="7D9D99C4" w14:textId="7CDBF077" w:rsidR="00897D03" w:rsidRPr="00DC3F08" w:rsidRDefault="00897D03" w:rsidP="00DC3F08">
            <w:pPr>
              <w:rPr>
                <w:rFonts w:ascii="Times New Roman" w:hAnsi="Times New Roman" w:cs="Times New Roman"/>
                <w:sz w:val="24"/>
                <w:szCs w:val="24"/>
              </w:rPr>
            </w:pPr>
          </w:p>
        </w:tc>
      </w:tr>
      <w:tr w:rsidR="006E67C7" w:rsidRPr="006E67C7" w14:paraId="15E947BE"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371" w:type="dxa"/>
            <w:gridSpan w:val="19"/>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tcPr>
          <w:p w14:paraId="7F758684" w14:textId="4A877B4F"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Órgão (divisão,</w:t>
            </w:r>
            <w:r w:rsidR="00DC3F08">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unidade,</w:t>
            </w:r>
            <w:r w:rsidR="00DC3F08">
              <w:rPr>
                <w:rFonts w:ascii="Times New Roman" w:hAnsi="Times New Roman" w:cs="Times New Roman"/>
                <w:color w:val="000000" w:themeColor="text1"/>
                <w:sz w:val="24"/>
                <w:szCs w:val="24"/>
              </w:rPr>
              <w:t xml:space="preserve"> </w:t>
            </w:r>
            <w:r w:rsidRPr="006E67C7">
              <w:rPr>
                <w:rFonts w:ascii="Times New Roman" w:hAnsi="Times New Roman" w:cs="Times New Roman"/>
                <w:color w:val="000000" w:themeColor="text1"/>
                <w:sz w:val="24"/>
                <w:szCs w:val="24"/>
              </w:rPr>
              <w:t>departamento):</w:t>
            </w:r>
          </w:p>
          <w:p w14:paraId="5AB67D59"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3402" w:type="dxa"/>
            <w:gridSpan w:val="10"/>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0E956FA8" w14:textId="6AD92ACC" w:rsidR="00DC3F08"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Cargo/função:</w:t>
            </w:r>
          </w:p>
          <w:p w14:paraId="67987482" w14:textId="77777777" w:rsidR="00897D03" w:rsidRPr="00DC3F08" w:rsidRDefault="00897D03" w:rsidP="00DC3F08">
            <w:pPr>
              <w:rPr>
                <w:rFonts w:ascii="Times New Roman" w:hAnsi="Times New Roman" w:cs="Times New Roman"/>
                <w:sz w:val="24"/>
                <w:szCs w:val="24"/>
              </w:rPr>
            </w:pPr>
          </w:p>
        </w:tc>
      </w:tr>
      <w:tr w:rsidR="006E67C7" w:rsidRPr="006E67C7" w14:paraId="4F5DF09A"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tcPr>
          <w:p w14:paraId="290BD7EA" w14:textId="68FFF4FF" w:rsidR="00C94B5F" w:rsidRPr="006E67C7" w:rsidRDefault="00C94B5F"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xml:space="preserve">Endereço: </w:t>
            </w:r>
            <w:r w:rsidR="00B4121C" w:rsidRPr="006E67C7">
              <w:rPr>
                <w:rFonts w:ascii="Times New Roman" w:hAnsi="Times New Roman" w:cs="Times New Roman"/>
                <w:color w:val="000000" w:themeColor="text1"/>
                <w:sz w:val="24"/>
                <w:szCs w:val="24"/>
                <w:lang w:val="pt-BR"/>
              </w:rPr>
              <w:t>Avenida Pe</w:t>
            </w:r>
            <w:r w:rsidRPr="006E67C7">
              <w:rPr>
                <w:rFonts w:ascii="Times New Roman" w:hAnsi="Times New Roman" w:cs="Times New Roman"/>
                <w:color w:val="000000" w:themeColor="text1"/>
                <w:sz w:val="24"/>
                <w:szCs w:val="24"/>
                <w:lang w:val="pt-BR"/>
              </w:rPr>
              <w:t>ter Henry Rolfs, S/N – Campus Universitário – CEP:</w:t>
            </w:r>
            <w:r w:rsidR="0003410E" w:rsidRPr="006E67C7">
              <w:rPr>
                <w:rFonts w:ascii="Times New Roman" w:hAnsi="Times New Roman" w:cs="Times New Roman"/>
                <w:color w:val="000000" w:themeColor="text1"/>
                <w:sz w:val="24"/>
                <w:szCs w:val="24"/>
                <w:lang w:val="pt-BR"/>
              </w:rPr>
              <w:t xml:space="preserve"> </w:t>
            </w:r>
            <w:r w:rsidRPr="006E67C7">
              <w:rPr>
                <w:rFonts w:ascii="Times New Roman" w:hAnsi="Times New Roman" w:cs="Times New Roman"/>
                <w:color w:val="000000" w:themeColor="text1"/>
                <w:sz w:val="24"/>
                <w:szCs w:val="24"/>
                <w:lang w:val="pt-BR"/>
              </w:rPr>
              <w:t>36570-900</w:t>
            </w:r>
          </w:p>
          <w:p w14:paraId="506F0D4C" w14:textId="77777777" w:rsidR="00C94B5F" w:rsidRPr="006E67C7" w:rsidRDefault="00C94B5F" w:rsidP="00071814">
            <w:pPr>
              <w:spacing w:before="20"/>
              <w:jc w:val="both"/>
              <w:rPr>
                <w:rFonts w:ascii="Times New Roman" w:hAnsi="Times New Roman" w:cs="Times New Roman"/>
                <w:color w:val="000000" w:themeColor="text1"/>
                <w:sz w:val="24"/>
                <w:szCs w:val="24"/>
              </w:rPr>
            </w:pPr>
          </w:p>
        </w:tc>
      </w:tr>
      <w:tr w:rsidR="006E67C7" w:rsidRPr="006E67C7" w14:paraId="7E53ABCB"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4412" w:type="dxa"/>
            <w:gridSpan w:val="8"/>
            <w:tcBorders>
              <w:top w:val="single" w:sz="6" w:space="0" w:color="auto"/>
              <w:left w:val="single" w:sz="12" w:space="0" w:color="auto"/>
              <w:bottom w:val="single" w:sz="6" w:space="0" w:color="auto"/>
              <w:right w:val="single" w:sz="6" w:space="0" w:color="auto"/>
            </w:tcBorders>
          </w:tcPr>
          <w:p w14:paraId="61E43589" w14:textId="09C5B0C3"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Cidade:</w:t>
            </w:r>
            <w:r w:rsidR="00C94B5F" w:rsidRPr="006E67C7">
              <w:rPr>
                <w:rFonts w:ascii="Times New Roman" w:hAnsi="Times New Roman" w:cs="Times New Roman"/>
                <w:color w:val="000000" w:themeColor="text1"/>
                <w:sz w:val="24"/>
                <w:szCs w:val="24"/>
              </w:rPr>
              <w:t xml:space="preserve"> Viçosa</w:t>
            </w:r>
          </w:p>
          <w:p w14:paraId="0AE6B0B3"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2074"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F157408" w14:textId="56109C6B"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País:</w:t>
            </w:r>
            <w:r w:rsidR="00C94B5F" w:rsidRPr="006E67C7">
              <w:rPr>
                <w:rFonts w:ascii="Times New Roman" w:hAnsi="Times New Roman" w:cs="Times New Roman"/>
                <w:color w:val="000000" w:themeColor="text1"/>
                <w:sz w:val="24"/>
                <w:szCs w:val="24"/>
              </w:rPr>
              <w:t xml:space="preserve"> Brasil</w:t>
            </w:r>
          </w:p>
          <w:p w14:paraId="051128CF"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885"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E572EC3"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UF:</w:t>
            </w:r>
          </w:p>
          <w:p w14:paraId="71A9FD6D" w14:textId="7832103E" w:rsidR="00897D03" w:rsidRPr="006E67C7" w:rsidRDefault="00C94B5F"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MG</w:t>
            </w:r>
          </w:p>
        </w:tc>
        <w:tc>
          <w:tcPr>
            <w:tcW w:w="1592" w:type="dxa"/>
            <w:gridSpan w:val="6"/>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16C31EA"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Telefone:</w:t>
            </w:r>
          </w:p>
          <w:p w14:paraId="4EC3A677"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1810" w:type="dxa"/>
            <w:gridSpan w:val="4"/>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tcPr>
          <w:p w14:paraId="42D5EF82"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Fax:</w:t>
            </w:r>
          </w:p>
          <w:p w14:paraId="2452249F" w14:textId="77777777" w:rsidR="00897D03" w:rsidRPr="006E67C7" w:rsidRDefault="00897D03" w:rsidP="00071814">
            <w:pPr>
              <w:spacing w:before="20"/>
              <w:jc w:val="both"/>
              <w:rPr>
                <w:rFonts w:ascii="Times New Roman" w:hAnsi="Times New Roman" w:cs="Times New Roman"/>
                <w:color w:val="000000" w:themeColor="text1"/>
                <w:sz w:val="24"/>
                <w:szCs w:val="24"/>
              </w:rPr>
            </w:pPr>
          </w:p>
        </w:tc>
      </w:tr>
      <w:tr w:rsidR="006E67C7" w:rsidRPr="006E67C7" w14:paraId="2916D4C4"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371" w:type="dxa"/>
            <w:gridSpan w:val="19"/>
            <w:tcBorders>
              <w:top w:val="single" w:sz="6" w:space="0" w:color="auto"/>
              <w:left w:val="single" w:sz="12" w:space="0" w:color="auto"/>
              <w:bottom w:val="single" w:sz="12" w:space="0" w:color="auto"/>
              <w:right w:val="single" w:sz="6" w:space="0" w:color="auto"/>
            </w:tcBorders>
            <w:tcMar>
              <w:top w:w="0" w:type="dxa"/>
              <w:left w:w="70" w:type="dxa"/>
              <w:bottom w:w="0" w:type="dxa"/>
              <w:right w:w="70" w:type="dxa"/>
            </w:tcMar>
          </w:tcPr>
          <w:p w14:paraId="6AF28840"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Site:</w:t>
            </w:r>
          </w:p>
          <w:p w14:paraId="7561E2AD" w14:textId="77777777" w:rsidR="00897D03" w:rsidRPr="006E67C7" w:rsidRDefault="00897D03" w:rsidP="00071814">
            <w:pPr>
              <w:spacing w:before="20"/>
              <w:jc w:val="both"/>
              <w:rPr>
                <w:rFonts w:ascii="Times New Roman" w:hAnsi="Times New Roman" w:cs="Times New Roman"/>
                <w:color w:val="000000" w:themeColor="text1"/>
                <w:sz w:val="24"/>
                <w:szCs w:val="24"/>
              </w:rPr>
            </w:pPr>
          </w:p>
        </w:tc>
        <w:tc>
          <w:tcPr>
            <w:tcW w:w="3402" w:type="dxa"/>
            <w:gridSpan w:val="10"/>
            <w:tcBorders>
              <w:top w:val="single" w:sz="6" w:space="0" w:color="auto"/>
              <w:left w:val="single" w:sz="6" w:space="0" w:color="auto"/>
              <w:bottom w:val="single" w:sz="12" w:space="0" w:color="auto"/>
              <w:right w:val="single" w:sz="12" w:space="0" w:color="auto"/>
            </w:tcBorders>
            <w:tcMar>
              <w:top w:w="0" w:type="dxa"/>
              <w:left w:w="70" w:type="dxa"/>
              <w:bottom w:w="0" w:type="dxa"/>
              <w:right w:w="70" w:type="dxa"/>
            </w:tcMar>
          </w:tcPr>
          <w:p w14:paraId="4742088C"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E-mail contato:</w:t>
            </w:r>
          </w:p>
          <w:p w14:paraId="4B4ECCE2" w14:textId="77777777" w:rsidR="00897D03" w:rsidRPr="006E67C7" w:rsidRDefault="00897D03" w:rsidP="00071814">
            <w:pPr>
              <w:spacing w:before="20"/>
              <w:jc w:val="both"/>
              <w:rPr>
                <w:rFonts w:ascii="Times New Roman" w:hAnsi="Times New Roman" w:cs="Times New Roman"/>
                <w:color w:val="000000" w:themeColor="text1"/>
                <w:sz w:val="24"/>
                <w:szCs w:val="24"/>
              </w:rPr>
            </w:pPr>
          </w:p>
        </w:tc>
      </w:tr>
      <w:tr w:rsidR="006E67C7" w:rsidRPr="006E67C7" w14:paraId="3ABD2C03"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12" w:space="0" w:color="auto"/>
              <w:left w:val="single" w:sz="12" w:space="0" w:color="auto"/>
              <w:bottom w:val="single" w:sz="4" w:space="0" w:color="auto"/>
              <w:right w:val="single" w:sz="12" w:space="0" w:color="auto"/>
            </w:tcBorders>
            <w:tcMar>
              <w:top w:w="0" w:type="dxa"/>
              <w:left w:w="70" w:type="dxa"/>
              <w:bottom w:w="0" w:type="dxa"/>
              <w:right w:w="70" w:type="dxa"/>
            </w:tcMar>
          </w:tcPr>
          <w:p w14:paraId="64405AEB" w14:textId="77777777" w:rsidR="00A87CEA" w:rsidRPr="006E67C7" w:rsidRDefault="00A87CEA" w:rsidP="00071814">
            <w:pPr>
              <w:pStyle w:val="PargrafodaLista"/>
              <w:numPr>
                <w:ilvl w:val="0"/>
                <w:numId w:val="13"/>
              </w:numPr>
              <w:jc w:val="both"/>
              <w:rPr>
                <w:rFonts w:ascii="Times New Roman" w:hAnsi="Times New Roman"/>
                <w:b/>
                <w:bCs/>
                <w:color w:val="000000" w:themeColor="text1"/>
                <w:sz w:val="24"/>
                <w:szCs w:val="24"/>
              </w:rPr>
            </w:pPr>
            <w:r w:rsidRPr="006E67C7">
              <w:rPr>
                <w:rFonts w:ascii="Times New Roman" w:hAnsi="Times New Roman"/>
                <w:b/>
                <w:bCs/>
                <w:color w:val="000000" w:themeColor="text1"/>
                <w:sz w:val="24"/>
                <w:szCs w:val="24"/>
              </w:rPr>
              <w:t>Vínculo</w:t>
            </w:r>
          </w:p>
          <w:p w14:paraId="1592686C" w14:textId="6B9AB77F" w:rsidR="00A87CEA" w:rsidRPr="001F30E7" w:rsidRDefault="00A87CEA" w:rsidP="001F30E7">
            <w:pPr>
              <w:jc w:val="both"/>
              <w:rPr>
                <w:rFonts w:ascii="Times New Roman" w:hAnsi="Times New Roman"/>
                <w:sz w:val="24"/>
                <w:szCs w:val="24"/>
              </w:rPr>
            </w:pPr>
            <w:r w:rsidRPr="001F30E7">
              <w:rPr>
                <w:rFonts w:ascii="Times New Roman" w:hAnsi="Times New Roman"/>
                <w:color w:val="000000" w:themeColor="text1"/>
                <w:sz w:val="24"/>
                <w:szCs w:val="24"/>
              </w:rPr>
              <w:t xml:space="preserve">(  ) </w:t>
            </w:r>
            <w:r w:rsidR="001F30E7" w:rsidRPr="00F423C0">
              <w:rPr>
                <w:rFonts w:ascii="Times New Roman" w:hAnsi="Times New Roman"/>
                <w:sz w:val="24"/>
                <w:szCs w:val="24"/>
              </w:rPr>
              <w:t>Servidor</w:t>
            </w:r>
            <w:r w:rsidRPr="001F30E7">
              <w:rPr>
                <w:rFonts w:ascii="Times New Roman" w:hAnsi="Times New Roman"/>
                <w:color w:val="FF0000"/>
                <w:sz w:val="24"/>
                <w:szCs w:val="24"/>
              </w:rPr>
              <w:t xml:space="preserve"> </w:t>
            </w:r>
            <w:r w:rsidRPr="001F30E7">
              <w:rPr>
                <w:rFonts w:ascii="Times New Roman" w:hAnsi="Times New Roman"/>
                <w:color w:val="000000" w:themeColor="text1"/>
                <w:sz w:val="24"/>
                <w:szCs w:val="24"/>
              </w:rPr>
              <w:t xml:space="preserve">         </w:t>
            </w:r>
            <w:r w:rsidR="001F30E7" w:rsidRPr="001F30E7">
              <w:rPr>
                <w:rFonts w:ascii="Times New Roman" w:hAnsi="Times New Roman"/>
                <w:color w:val="000000" w:themeColor="text1"/>
                <w:sz w:val="24"/>
                <w:szCs w:val="24"/>
              </w:rPr>
              <w:t xml:space="preserve">                (  ) P</w:t>
            </w:r>
            <w:r w:rsidRPr="001F30E7">
              <w:rPr>
                <w:rFonts w:ascii="Times New Roman" w:hAnsi="Times New Roman"/>
                <w:color w:val="000000" w:themeColor="text1"/>
                <w:sz w:val="24"/>
                <w:szCs w:val="24"/>
              </w:rPr>
              <w:t>rofess</w:t>
            </w:r>
            <w:r w:rsidR="001F30E7" w:rsidRPr="001F30E7">
              <w:rPr>
                <w:rFonts w:ascii="Times New Roman" w:hAnsi="Times New Roman"/>
                <w:color w:val="000000" w:themeColor="text1"/>
                <w:sz w:val="24"/>
                <w:szCs w:val="24"/>
              </w:rPr>
              <w:t>or                        (  ) E</w:t>
            </w:r>
            <w:r w:rsidRPr="001F30E7">
              <w:rPr>
                <w:rFonts w:ascii="Times New Roman" w:hAnsi="Times New Roman"/>
                <w:color w:val="000000" w:themeColor="text1"/>
                <w:sz w:val="24"/>
                <w:szCs w:val="24"/>
              </w:rPr>
              <w:t>studante</w:t>
            </w:r>
            <w:r w:rsidR="00715BAE" w:rsidRPr="001F30E7">
              <w:rPr>
                <w:rFonts w:ascii="Times New Roman" w:hAnsi="Times New Roman"/>
                <w:color w:val="000000" w:themeColor="text1"/>
                <w:sz w:val="24"/>
                <w:szCs w:val="24"/>
              </w:rPr>
              <w:t xml:space="preserve">     (   </w:t>
            </w:r>
            <w:r w:rsidR="00715BAE" w:rsidRPr="00F423C0">
              <w:rPr>
                <w:rFonts w:ascii="Times New Roman" w:hAnsi="Times New Roman"/>
                <w:sz w:val="24"/>
                <w:szCs w:val="24"/>
              </w:rPr>
              <w:t>) Pesquisador/Colaborador</w:t>
            </w:r>
          </w:p>
          <w:p w14:paraId="5DBFB059" w14:textId="77777777" w:rsidR="00A87CEA" w:rsidRPr="006E67C7" w:rsidRDefault="00A87CEA" w:rsidP="00071814">
            <w:pPr>
              <w:pStyle w:val="PargrafodaLista"/>
              <w:ind w:left="360"/>
              <w:jc w:val="both"/>
              <w:rPr>
                <w:rFonts w:ascii="Times New Roman" w:hAnsi="Times New Roman"/>
                <w:color w:val="000000" w:themeColor="text1"/>
                <w:sz w:val="24"/>
                <w:szCs w:val="24"/>
              </w:rPr>
            </w:pPr>
          </w:p>
          <w:p w14:paraId="70C117DB" w14:textId="7103724E" w:rsidR="00A87CEA" w:rsidRPr="006E67C7" w:rsidRDefault="00A87CEA" w:rsidP="00071814">
            <w:pPr>
              <w:jc w:val="both"/>
              <w:rPr>
                <w:rFonts w:ascii="Times New Roman" w:hAnsi="Times New Roman"/>
                <w:b/>
                <w:bCs/>
                <w:color w:val="000000" w:themeColor="text1"/>
                <w:sz w:val="24"/>
                <w:szCs w:val="24"/>
              </w:rPr>
            </w:pPr>
            <w:r w:rsidRPr="006E67C7">
              <w:rPr>
                <w:rFonts w:ascii="Times New Roman" w:hAnsi="Times New Roman"/>
                <w:b/>
                <w:bCs/>
                <w:color w:val="000000" w:themeColor="text1"/>
                <w:sz w:val="24"/>
                <w:szCs w:val="24"/>
              </w:rPr>
              <w:t xml:space="preserve">OBS: </w:t>
            </w:r>
            <w:r w:rsidRPr="006E67C7">
              <w:rPr>
                <w:rFonts w:ascii="Times New Roman" w:hAnsi="Times New Roman"/>
                <w:bCs/>
                <w:color w:val="000000" w:themeColor="text1"/>
                <w:sz w:val="24"/>
                <w:szCs w:val="24"/>
              </w:rPr>
              <w:t>Se o BOLSISTA for técnico ou professor vinculado a Instituição de Ensino, deverá obrig</w:t>
            </w:r>
            <w:r w:rsidR="0028568D" w:rsidRPr="006E67C7">
              <w:rPr>
                <w:rFonts w:ascii="Times New Roman" w:hAnsi="Times New Roman"/>
                <w:bCs/>
                <w:color w:val="000000" w:themeColor="text1"/>
                <w:sz w:val="24"/>
                <w:szCs w:val="24"/>
              </w:rPr>
              <w:t>at</w:t>
            </w:r>
            <w:r w:rsidRPr="006E67C7">
              <w:rPr>
                <w:rFonts w:ascii="Times New Roman" w:hAnsi="Times New Roman"/>
                <w:bCs/>
                <w:color w:val="000000" w:themeColor="text1"/>
                <w:sz w:val="24"/>
                <w:szCs w:val="24"/>
              </w:rPr>
              <w:t>oriamente anexar a Declaração de Observância d</w:t>
            </w:r>
            <w:bookmarkStart w:id="5" w:name="_GoBack"/>
            <w:bookmarkEnd w:id="5"/>
            <w:r w:rsidRPr="006E67C7">
              <w:rPr>
                <w:rFonts w:ascii="Times New Roman" w:hAnsi="Times New Roman"/>
                <w:bCs/>
                <w:color w:val="000000" w:themeColor="text1"/>
                <w:sz w:val="24"/>
                <w:szCs w:val="24"/>
              </w:rPr>
              <w:t>e Limite Constitucional da Remuneração do Bolsista da PGP.</w:t>
            </w:r>
          </w:p>
        </w:tc>
      </w:tr>
      <w:tr w:rsidR="006E67C7" w:rsidRPr="006E67C7" w14:paraId="5DFFFBB9"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6C6E4954" w14:textId="4DEEF33C" w:rsidR="00A87CEA" w:rsidRPr="006E67C7" w:rsidRDefault="00A87CEA" w:rsidP="00071814">
            <w:pPr>
              <w:jc w:val="both"/>
              <w:rPr>
                <w:rFonts w:ascii="Times New Roman" w:hAnsi="Times New Roman"/>
                <w:b/>
                <w:bCs/>
                <w:color w:val="000000" w:themeColor="text1"/>
                <w:sz w:val="24"/>
                <w:szCs w:val="24"/>
              </w:rPr>
            </w:pPr>
            <w:r w:rsidRPr="006E67C7">
              <w:rPr>
                <w:rFonts w:ascii="Times New Roman" w:hAnsi="Times New Roman"/>
                <w:b/>
                <w:bCs/>
                <w:color w:val="000000" w:themeColor="text1"/>
                <w:sz w:val="24"/>
                <w:szCs w:val="24"/>
              </w:rPr>
              <w:t xml:space="preserve">Se o bolsista for estudante: </w:t>
            </w:r>
          </w:p>
        </w:tc>
      </w:tr>
      <w:tr w:rsidR="006E67C7" w:rsidRPr="006E67C7" w14:paraId="41A6F94B"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770" w:type="dxa"/>
            <w:gridSpan w:val="6"/>
            <w:tcBorders>
              <w:top w:val="single" w:sz="4" w:space="0" w:color="auto"/>
              <w:left w:val="single" w:sz="12" w:space="0" w:color="auto"/>
              <w:bottom w:val="single" w:sz="2" w:space="0" w:color="auto"/>
              <w:right w:val="single" w:sz="4" w:space="0" w:color="auto"/>
            </w:tcBorders>
            <w:tcMar>
              <w:top w:w="0" w:type="dxa"/>
              <w:left w:w="70" w:type="dxa"/>
              <w:bottom w:w="0" w:type="dxa"/>
              <w:right w:w="70" w:type="dxa"/>
            </w:tcMar>
          </w:tcPr>
          <w:p w14:paraId="67B5FBC2" w14:textId="60643E35" w:rsidR="00F96849" w:rsidRPr="00F423C0" w:rsidRDefault="00F96849" w:rsidP="00F96849">
            <w:pPr>
              <w:spacing w:before="20"/>
              <w:jc w:val="both"/>
              <w:rPr>
                <w:rFonts w:ascii="Times New Roman" w:hAnsi="Times New Roman" w:cs="Times New Roman"/>
                <w:sz w:val="24"/>
                <w:szCs w:val="24"/>
              </w:rPr>
            </w:pPr>
            <w:r w:rsidRPr="00F423C0">
              <w:rPr>
                <w:rFonts w:ascii="Times New Roman" w:hAnsi="Times New Roman" w:cs="Times New Roman"/>
                <w:sz w:val="24"/>
                <w:szCs w:val="24"/>
              </w:rPr>
              <w:t>(  ) curso técnico</w:t>
            </w:r>
            <w:r w:rsidR="00214CA1" w:rsidRPr="00F423C0">
              <w:rPr>
                <w:rFonts w:ascii="Times New Roman" w:hAnsi="Times New Roman" w:cs="Times New Roman"/>
                <w:sz w:val="24"/>
                <w:szCs w:val="24"/>
              </w:rPr>
              <w:t xml:space="preserve">     </w:t>
            </w:r>
            <w:r w:rsidRPr="00F423C0">
              <w:rPr>
                <w:rFonts w:ascii="Times New Roman" w:hAnsi="Times New Roman" w:cs="Times New Roman"/>
                <w:sz w:val="24"/>
                <w:szCs w:val="24"/>
              </w:rPr>
              <w:t>(  ) graduação </w:t>
            </w:r>
          </w:p>
          <w:p w14:paraId="4B8834CA" w14:textId="7275B064" w:rsidR="00F96849" w:rsidRPr="00F423C0" w:rsidRDefault="00F96849" w:rsidP="00F96849">
            <w:pPr>
              <w:spacing w:before="20"/>
              <w:jc w:val="both"/>
              <w:rPr>
                <w:rFonts w:ascii="Times New Roman" w:hAnsi="Times New Roman" w:cs="Times New Roman"/>
                <w:sz w:val="24"/>
                <w:szCs w:val="24"/>
              </w:rPr>
            </w:pPr>
            <w:r w:rsidRPr="00F423C0">
              <w:rPr>
                <w:rFonts w:ascii="Times New Roman" w:hAnsi="Times New Roman" w:cs="Times New Roman"/>
                <w:sz w:val="24"/>
                <w:szCs w:val="24"/>
              </w:rPr>
              <w:t xml:space="preserve">(  ) especialização </w:t>
            </w:r>
            <w:r w:rsidR="00214CA1" w:rsidRPr="00F423C0">
              <w:rPr>
                <w:rFonts w:ascii="Times New Roman" w:hAnsi="Times New Roman" w:cs="Times New Roman"/>
                <w:sz w:val="24"/>
                <w:szCs w:val="24"/>
              </w:rPr>
              <w:t xml:space="preserve">  </w:t>
            </w:r>
            <w:r w:rsidRPr="00F423C0">
              <w:rPr>
                <w:rFonts w:ascii="Times New Roman" w:hAnsi="Times New Roman" w:cs="Times New Roman"/>
                <w:sz w:val="24"/>
                <w:szCs w:val="24"/>
              </w:rPr>
              <w:t>(  ) mestrado</w:t>
            </w:r>
          </w:p>
          <w:p w14:paraId="4AAB0A08" w14:textId="0B8D42FE" w:rsidR="00A87CEA" w:rsidRPr="00F423C0" w:rsidRDefault="00F96849" w:rsidP="00214CA1">
            <w:pPr>
              <w:spacing w:before="20"/>
              <w:jc w:val="both"/>
              <w:rPr>
                <w:rFonts w:ascii="Times New Roman" w:hAnsi="Times New Roman" w:cs="Times New Roman"/>
                <w:sz w:val="24"/>
                <w:szCs w:val="24"/>
              </w:rPr>
            </w:pPr>
            <w:r w:rsidRPr="00F423C0">
              <w:rPr>
                <w:rFonts w:ascii="Times New Roman" w:hAnsi="Times New Roman" w:cs="Times New Roman"/>
                <w:sz w:val="24"/>
                <w:szCs w:val="24"/>
              </w:rPr>
              <w:t xml:space="preserve">(  ) doutorado     </w:t>
            </w:r>
            <w:r w:rsidR="00214CA1" w:rsidRPr="00F423C0">
              <w:rPr>
                <w:rFonts w:ascii="Times New Roman" w:hAnsi="Times New Roman" w:cs="Times New Roman"/>
                <w:sz w:val="24"/>
                <w:szCs w:val="24"/>
              </w:rPr>
              <w:t xml:space="preserve">       </w:t>
            </w:r>
            <w:r w:rsidRPr="00F423C0">
              <w:rPr>
                <w:rFonts w:ascii="Times New Roman" w:hAnsi="Times New Roman" w:cs="Times New Roman"/>
                <w:sz w:val="24"/>
                <w:szCs w:val="24"/>
              </w:rPr>
              <w:t xml:space="preserve">(  )  pós-doutorado </w:t>
            </w:r>
            <w:r w:rsidR="00214CA1" w:rsidRPr="00F423C0">
              <w:rPr>
                <w:rFonts w:ascii="Times New Roman" w:hAnsi="Times New Roman" w:cs="Times New Roman"/>
                <w:sz w:val="24"/>
                <w:szCs w:val="24"/>
              </w:rPr>
              <w:t>(  ) outro (IDENTIFIQUE):</w:t>
            </w:r>
          </w:p>
        </w:tc>
        <w:tc>
          <w:tcPr>
            <w:tcW w:w="3402" w:type="dxa"/>
            <w:gridSpan w:val="12"/>
            <w:tcBorders>
              <w:top w:val="single" w:sz="4" w:space="0" w:color="auto"/>
              <w:left w:val="single" w:sz="4" w:space="0" w:color="auto"/>
              <w:bottom w:val="single" w:sz="2" w:space="0" w:color="auto"/>
              <w:right w:val="single" w:sz="4" w:space="0" w:color="auto"/>
            </w:tcBorders>
          </w:tcPr>
          <w:p w14:paraId="1EACB7F7" w14:textId="0D598D90" w:rsidR="00A87CEA" w:rsidRPr="006E67C7" w:rsidRDefault="00A87CEA" w:rsidP="00071814">
            <w:pPr>
              <w:jc w:val="both"/>
              <w:rPr>
                <w:rFonts w:ascii="Times New Roman" w:hAnsi="Times New Roman"/>
                <w:bCs/>
                <w:color w:val="000000" w:themeColor="text1"/>
                <w:sz w:val="24"/>
                <w:szCs w:val="24"/>
              </w:rPr>
            </w:pPr>
            <w:r w:rsidRPr="006E67C7">
              <w:rPr>
                <w:rFonts w:ascii="Times New Roman" w:hAnsi="Times New Roman"/>
                <w:bCs/>
                <w:color w:val="000000" w:themeColor="text1"/>
                <w:sz w:val="24"/>
                <w:szCs w:val="24"/>
              </w:rPr>
              <w:t xml:space="preserve"> Período</w:t>
            </w:r>
            <w:r w:rsidR="001F30E7">
              <w:rPr>
                <w:rFonts w:ascii="Times New Roman" w:hAnsi="Times New Roman"/>
                <w:bCs/>
                <w:color w:val="000000" w:themeColor="text1"/>
                <w:sz w:val="24"/>
                <w:szCs w:val="24"/>
              </w:rPr>
              <w:t>:</w:t>
            </w:r>
          </w:p>
        </w:tc>
        <w:tc>
          <w:tcPr>
            <w:tcW w:w="3601" w:type="dxa"/>
            <w:gridSpan w:val="11"/>
            <w:tcBorders>
              <w:top w:val="single" w:sz="4" w:space="0" w:color="auto"/>
              <w:left w:val="single" w:sz="4" w:space="0" w:color="auto"/>
              <w:bottom w:val="single" w:sz="2" w:space="0" w:color="auto"/>
              <w:right w:val="single" w:sz="12" w:space="0" w:color="auto"/>
            </w:tcBorders>
          </w:tcPr>
          <w:p w14:paraId="0B1828EB" w14:textId="44C3CCD8" w:rsidR="00A87CEA" w:rsidRPr="006E67C7" w:rsidRDefault="00A87CEA" w:rsidP="00071814">
            <w:pPr>
              <w:jc w:val="both"/>
              <w:rPr>
                <w:rFonts w:ascii="Times New Roman" w:hAnsi="Times New Roman"/>
                <w:bCs/>
                <w:color w:val="000000" w:themeColor="text1"/>
                <w:sz w:val="24"/>
                <w:szCs w:val="24"/>
              </w:rPr>
            </w:pPr>
            <w:r w:rsidRPr="006E67C7">
              <w:rPr>
                <w:rFonts w:ascii="Times New Roman" w:hAnsi="Times New Roman"/>
                <w:bCs/>
                <w:color w:val="000000" w:themeColor="text1"/>
                <w:sz w:val="24"/>
                <w:szCs w:val="24"/>
              </w:rPr>
              <w:t xml:space="preserve"> Previsão de Formatura</w:t>
            </w:r>
            <w:r w:rsidR="001F30E7">
              <w:rPr>
                <w:rFonts w:ascii="Times New Roman" w:hAnsi="Times New Roman"/>
                <w:bCs/>
                <w:color w:val="000000" w:themeColor="text1"/>
                <w:sz w:val="24"/>
                <w:szCs w:val="24"/>
              </w:rPr>
              <w:t>:</w:t>
            </w:r>
          </w:p>
          <w:p w14:paraId="7D632E65" w14:textId="77777777" w:rsidR="00A87CEA" w:rsidRPr="006E67C7" w:rsidRDefault="00A87CEA" w:rsidP="00071814">
            <w:pPr>
              <w:jc w:val="both"/>
              <w:rPr>
                <w:rFonts w:ascii="Times New Roman" w:hAnsi="Times New Roman"/>
                <w:bCs/>
                <w:color w:val="000000" w:themeColor="text1"/>
                <w:sz w:val="24"/>
                <w:szCs w:val="24"/>
              </w:rPr>
            </w:pPr>
          </w:p>
          <w:p w14:paraId="4D57F035" w14:textId="38E67D56" w:rsidR="00A87CEA" w:rsidRPr="006E67C7" w:rsidRDefault="00A87CEA" w:rsidP="00071814">
            <w:pPr>
              <w:jc w:val="both"/>
              <w:rPr>
                <w:rFonts w:ascii="Times New Roman" w:hAnsi="Times New Roman"/>
                <w:bCs/>
                <w:color w:val="000000" w:themeColor="text1"/>
                <w:sz w:val="24"/>
                <w:szCs w:val="24"/>
              </w:rPr>
            </w:pPr>
          </w:p>
        </w:tc>
      </w:tr>
      <w:tr w:rsidR="006E67C7" w:rsidRPr="006E67C7" w14:paraId="50C120BC"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12" w:space="0" w:color="auto"/>
              <w:left w:val="single" w:sz="12" w:space="0" w:color="auto"/>
              <w:bottom w:val="single" w:sz="2" w:space="0" w:color="auto"/>
              <w:right w:val="single" w:sz="12" w:space="0" w:color="auto"/>
            </w:tcBorders>
            <w:tcMar>
              <w:top w:w="0" w:type="dxa"/>
              <w:left w:w="70" w:type="dxa"/>
              <w:bottom w:w="0" w:type="dxa"/>
              <w:right w:w="70" w:type="dxa"/>
            </w:tcMar>
          </w:tcPr>
          <w:p w14:paraId="36CF7B7C" w14:textId="66F28350" w:rsidR="00897D03" w:rsidRPr="006E67C7" w:rsidRDefault="00A87CEA" w:rsidP="00071814">
            <w:pPr>
              <w:jc w:val="both"/>
              <w:rPr>
                <w:rFonts w:ascii="Times New Roman" w:hAnsi="Times New Roman" w:cs="Times New Roman"/>
                <w:b/>
                <w:bCs/>
                <w:color w:val="000000" w:themeColor="text1"/>
                <w:sz w:val="24"/>
                <w:szCs w:val="24"/>
              </w:rPr>
            </w:pPr>
            <w:r w:rsidRPr="006E67C7">
              <w:rPr>
                <w:rFonts w:ascii="Times New Roman" w:hAnsi="Times New Roman" w:cs="Times New Roman"/>
                <w:b/>
                <w:bCs/>
                <w:color w:val="000000" w:themeColor="text1"/>
                <w:sz w:val="24"/>
                <w:szCs w:val="24"/>
              </w:rPr>
              <w:t>4</w:t>
            </w:r>
            <w:r w:rsidR="00897D03" w:rsidRPr="006E67C7">
              <w:rPr>
                <w:rFonts w:ascii="Times New Roman" w:hAnsi="Times New Roman" w:cs="Times New Roman"/>
                <w:b/>
                <w:bCs/>
                <w:color w:val="000000" w:themeColor="text1"/>
                <w:sz w:val="24"/>
                <w:szCs w:val="24"/>
              </w:rPr>
              <w:t>. Caracterização da bolsa</w:t>
            </w:r>
          </w:p>
        </w:tc>
      </w:tr>
      <w:tr w:rsidR="006E67C7" w:rsidRPr="006E67C7" w14:paraId="32C4020C"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2" w:space="0" w:color="auto"/>
              <w:left w:val="single" w:sz="12" w:space="0" w:color="auto"/>
              <w:bottom w:val="single" w:sz="2" w:space="0" w:color="auto"/>
              <w:right w:val="single" w:sz="12" w:space="0" w:color="auto"/>
            </w:tcBorders>
            <w:tcMar>
              <w:top w:w="0" w:type="dxa"/>
              <w:left w:w="70" w:type="dxa"/>
              <w:bottom w:w="0" w:type="dxa"/>
              <w:right w:w="70" w:type="dxa"/>
            </w:tcMar>
            <w:hideMark/>
          </w:tcPr>
          <w:p w14:paraId="52CE8E78" w14:textId="593C7BEA" w:rsidR="00743333" w:rsidRPr="006E67C7" w:rsidRDefault="0074333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Nome e código do projeto com a Facev:</w:t>
            </w:r>
          </w:p>
          <w:p w14:paraId="0CB910BE" w14:textId="74649C56" w:rsidR="00743333" w:rsidRPr="006E67C7" w:rsidRDefault="00743333" w:rsidP="00071814">
            <w:pPr>
              <w:spacing w:before="20"/>
              <w:jc w:val="both"/>
              <w:rPr>
                <w:rFonts w:ascii="Times New Roman" w:hAnsi="Times New Roman" w:cs="Times New Roman"/>
                <w:color w:val="000000" w:themeColor="text1"/>
                <w:sz w:val="24"/>
                <w:szCs w:val="24"/>
              </w:rPr>
            </w:pPr>
          </w:p>
        </w:tc>
      </w:tr>
      <w:tr w:rsidR="006E67C7" w:rsidRPr="006E67C7" w14:paraId="74E9D882"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2" w:space="0" w:color="auto"/>
              <w:left w:val="single" w:sz="12" w:space="0" w:color="auto"/>
              <w:bottom w:val="single" w:sz="2" w:space="0" w:color="auto"/>
              <w:right w:val="single" w:sz="12" w:space="0" w:color="auto"/>
            </w:tcBorders>
            <w:tcMar>
              <w:top w:w="0" w:type="dxa"/>
              <w:left w:w="70" w:type="dxa"/>
              <w:bottom w:w="0" w:type="dxa"/>
              <w:right w:w="70" w:type="dxa"/>
            </w:tcMar>
          </w:tcPr>
          <w:p w14:paraId="56CA0E95" w14:textId="0392E2A9" w:rsidR="00743333" w:rsidRPr="006E67C7" w:rsidRDefault="00743333" w:rsidP="00071814">
            <w:pPr>
              <w:spacing w:before="20"/>
              <w:jc w:val="both"/>
              <w:rPr>
                <w:rFonts w:ascii="Times New Roman" w:hAnsi="Times New Roman" w:cs="Times New Roman"/>
                <w:b/>
                <w:bCs/>
                <w:color w:val="000000" w:themeColor="text1"/>
                <w:sz w:val="24"/>
                <w:szCs w:val="24"/>
              </w:rPr>
            </w:pPr>
            <w:r w:rsidRPr="006E67C7">
              <w:rPr>
                <w:rFonts w:ascii="Times New Roman" w:hAnsi="Times New Roman" w:cs="Times New Roman"/>
                <w:b/>
                <w:bCs/>
                <w:color w:val="000000" w:themeColor="text1"/>
                <w:sz w:val="24"/>
                <w:szCs w:val="24"/>
              </w:rPr>
              <w:t xml:space="preserve">Classificação da Bolsa </w:t>
            </w:r>
          </w:p>
          <w:p w14:paraId="209E532E" w14:textId="5049988A" w:rsidR="00743333" w:rsidRPr="006E67C7" w:rsidRDefault="0074333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 ensino (  ) pesquisa (  ) extensão (  ) estímulo à inovação</w:t>
            </w:r>
          </w:p>
        </w:tc>
      </w:tr>
      <w:tr w:rsidR="006E67C7" w:rsidRPr="006E67C7" w14:paraId="497FA2AE"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641"/>
        </w:trPr>
        <w:tc>
          <w:tcPr>
            <w:tcW w:w="3031" w:type="dxa"/>
            <w:gridSpan w:val="2"/>
            <w:tcBorders>
              <w:top w:val="single" w:sz="2" w:space="0" w:color="auto"/>
              <w:left w:val="single" w:sz="12" w:space="0" w:color="auto"/>
              <w:bottom w:val="single" w:sz="12" w:space="0" w:color="auto"/>
              <w:right w:val="single" w:sz="2" w:space="0" w:color="auto"/>
            </w:tcBorders>
          </w:tcPr>
          <w:p w14:paraId="7CA786AD" w14:textId="77777777" w:rsidR="0075369A" w:rsidRPr="006E67C7" w:rsidRDefault="0075369A"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Órgão de Fomento</w:t>
            </w:r>
          </w:p>
          <w:p w14:paraId="4A23FA66" w14:textId="2280A37C" w:rsidR="00897D03" w:rsidRPr="006E67C7" w:rsidRDefault="00897D03" w:rsidP="00071814">
            <w:pPr>
              <w:spacing w:before="20"/>
              <w:jc w:val="both"/>
              <w:rPr>
                <w:rFonts w:ascii="Times New Roman" w:hAnsi="Times New Roman" w:cs="Times New Roman"/>
                <w:color w:val="000000" w:themeColor="text1"/>
                <w:sz w:val="24"/>
                <w:szCs w:val="24"/>
              </w:rPr>
            </w:pPr>
            <w:r w:rsidRPr="00F423C0">
              <w:rPr>
                <w:rFonts w:ascii="Times New Roman" w:hAnsi="Times New Roman" w:cs="Times New Roman"/>
                <w:sz w:val="24"/>
                <w:szCs w:val="24"/>
              </w:rPr>
              <w:t>(</w:t>
            </w:r>
            <w:r w:rsidR="00715BAE" w:rsidRPr="00F423C0">
              <w:rPr>
                <w:rFonts w:ascii="Times New Roman" w:hAnsi="Times New Roman" w:cs="Times New Roman"/>
                <w:sz w:val="24"/>
                <w:szCs w:val="24"/>
              </w:rPr>
              <w:t xml:space="preserve">Ex: </w:t>
            </w:r>
            <w:r w:rsidRPr="006E67C7">
              <w:rPr>
                <w:rFonts w:ascii="Times New Roman" w:hAnsi="Times New Roman" w:cs="Times New Roman"/>
                <w:color w:val="000000" w:themeColor="text1"/>
                <w:sz w:val="24"/>
                <w:szCs w:val="24"/>
              </w:rPr>
              <w:t>Cnpq/Fapemig):</w:t>
            </w:r>
          </w:p>
          <w:p w14:paraId="5EC86039" w14:textId="77777777" w:rsidR="00897D03" w:rsidRPr="006E67C7" w:rsidRDefault="0075369A"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xml:space="preserve">   </w:t>
            </w:r>
          </w:p>
          <w:p w14:paraId="6149E89B" w14:textId="1EA9A363" w:rsidR="0075369A" w:rsidRPr="006E67C7" w:rsidRDefault="0074333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 xml:space="preserve">       </w:t>
            </w:r>
          </w:p>
        </w:tc>
        <w:tc>
          <w:tcPr>
            <w:tcW w:w="2118" w:type="dxa"/>
            <w:gridSpan w:val="8"/>
            <w:tcBorders>
              <w:top w:val="single" w:sz="2" w:space="0" w:color="auto"/>
              <w:left w:val="single" w:sz="2" w:space="0" w:color="auto"/>
              <w:bottom w:val="single" w:sz="12" w:space="0" w:color="auto"/>
              <w:right w:val="single" w:sz="2" w:space="0" w:color="auto"/>
            </w:tcBorders>
            <w:tcMar>
              <w:top w:w="0" w:type="dxa"/>
              <w:left w:w="70" w:type="dxa"/>
              <w:bottom w:w="0" w:type="dxa"/>
              <w:right w:w="70" w:type="dxa"/>
            </w:tcMar>
          </w:tcPr>
          <w:p w14:paraId="6B6D5C12" w14:textId="25C64F17" w:rsidR="00897D03" w:rsidRPr="00F423C0" w:rsidRDefault="0075369A" w:rsidP="00071814">
            <w:pPr>
              <w:spacing w:before="20"/>
              <w:jc w:val="both"/>
              <w:rPr>
                <w:rFonts w:ascii="Times New Roman" w:hAnsi="Times New Roman" w:cs="Times New Roman"/>
                <w:sz w:val="24"/>
                <w:szCs w:val="24"/>
              </w:rPr>
            </w:pPr>
            <w:r w:rsidRPr="00F423C0">
              <w:rPr>
                <w:rFonts w:ascii="Times New Roman" w:hAnsi="Times New Roman" w:cs="Times New Roman"/>
                <w:sz w:val="24"/>
                <w:szCs w:val="24"/>
              </w:rPr>
              <w:t>Modalid</w:t>
            </w:r>
            <w:r w:rsidR="00A322D8">
              <w:rPr>
                <w:rFonts w:ascii="Times New Roman" w:hAnsi="Times New Roman" w:cs="Times New Roman"/>
                <w:sz w:val="24"/>
                <w:szCs w:val="24"/>
              </w:rPr>
              <w:t>ad</w:t>
            </w:r>
            <w:r w:rsidRPr="00F423C0">
              <w:rPr>
                <w:rFonts w:ascii="Times New Roman" w:hAnsi="Times New Roman" w:cs="Times New Roman"/>
                <w:sz w:val="24"/>
                <w:szCs w:val="24"/>
              </w:rPr>
              <w:t>e/Nível</w:t>
            </w:r>
            <w:r w:rsidR="00DC3F08" w:rsidRPr="00F423C0">
              <w:rPr>
                <w:rFonts w:ascii="Times New Roman" w:hAnsi="Times New Roman" w:cs="Times New Roman"/>
                <w:sz w:val="24"/>
                <w:szCs w:val="24"/>
              </w:rPr>
              <w:t>:</w:t>
            </w:r>
          </w:p>
          <w:p w14:paraId="5D720F9B" w14:textId="22008CC7" w:rsidR="00897D03" w:rsidRPr="00F423C0" w:rsidRDefault="00897D03" w:rsidP="00071814">
            <w:pPr>
              <w:spacing w:before="20"/>
              <w:jc w:val="both"/>
              <w:rPr>
                <w:rFonts w:ascii="Times New Roman" w:hAnsi="Times New Roman" w:cs="Times New Roman"/>
                <w:b/>
                <w:sz w:val="24"/>
                <w:szCs w:val="24"/>
              </w:rPr>
            </w:pPr>
          </w:p>
        </w:tc>
        <w:tc>
          <w:tcPr>
            <w:tcW w:w="2222" w:type="dxa"/>
            <w:gridSpan w:val="9"/>
            <w:tcBorders>
              <w:top w:val="single" w:sz="2" w:space="0" w:color="auto"/>
              <w:left w:val="single" w:sz="2" w:space="0" w:color="auto"/>
              <w:bottom w:val="single" w:sz="12" w:space="0" w:color="auto"/>
              <w:right w:val="single" w:sz="2" w:space="0" w:color="auto"/>
            </w:tcBorders>
            <w:tcMar>
              <w:top w:w="0" w:type="dxa"/>
              <w:left w:w="70" w:type="dxa"/>
              <w:bottom w:w="0" w:type="dxa"/>
              <w:right w:w="70" w:type="dxa"/>
            </w:tcMar>
            <w:hideMark/>
          </w:tcPr>
          <w:p w14:paraId="7BCD8AE4" w14:textId="41AB0218" w:rsidR="00897D03" w:rsidRPr="00F423C0" w:rsidRDefault="00897D03" w:rsidP="00071814">
            <w:pPr>
              <w:spacing w:before="20"/>
              <w:jc w:val="both"/>
              <w:rPr>
                <w:rFonts w:ascii="Times New Roman" w:hAnsi="Times New Roman" w:cs="Times New Roman"/>
                <w:sz w:val="24"/>
                <w:szCs w:val="24"/>
              </w:rPr>
            </w:pPr>
            <w:r w:rsidRPr="00F423C0">
              <w:rPr>
                <w:rFonts w:ascii="Times New Roman" w:hAnsi="Times New Roman" w:cs="Times New Roman"/>
                <w:sz w:val="24"/>
                <w:szCs w:val="24"/>
              </w:rPr>
              <w:t>Prazo de vigência</w:t>
            </w:r>
          </w:p>
          <w:p w14:paraId="17564803" w14:textId="2A7A1A8D" w:rsidR="00897D03" w:rsidRPr="00F423C0" w:rsidRDefault="00214CA1" w:rsidP="001F30E7">
            <w:pPr>
              <w:spacing w:before="20"/>
              <w:jc w:val="both"/>
              <w:rPr>
                <w:rFonts w:ascii="Times New Roman" w:hAnsi="Times New Roman" w:cs="Times New Roman"/>
                <w:sz w:val="24"/>
                <w:szCs w:val="24"/>
              </w:rPr>
            </w:pPr>
            <w:r w:rsidRPr="00F423C0">
              <w:rPr>
                <w:rFonts w:ascii="Times New Roman" w:hAnsi="Times New Roman" w:cs="Times New Roman"/>
                <w:b/>
                <w:sz w:val="24"/>
                <w:szCs w:val="24"/>
              </w:rPr>
              <w:t>(Ex.</w:t>
            </w:r>
            <w:r w:rsidR="00927F52" w:rsidRPr="00F423C0">
              <w:rPr>
                <w:rFonts w:ascii="Times New Roman" w:hAnsi="Times New Roman" w:cs="Times New Roman"/>
                <w:b/>
                <w:sz w:val="24"/>
                <w:szCs w:val="24"/>
              </w:rPr>
              <w:t>:</w:t>
            </w:r>
            <w:r w:rsidRPr="00F423C0">
              <w:rPr>
                <w:rFonts w:ascii="Times New Roman" w:hAnsi="Times New Roman" w:cs="Times New Roman"/>
                <w:b/>
                <w:sz w:val="24"/>
                <w:szCs w:val="24"/>
              </w:rPr>
              <w:t xml:space="preserve"> </w:t>
            </w:r>
            <w:r w:rsidR="0075369A" w:rsidRPr="00F423C0">
              <w:rPr>
                <w:rFonts w:ascii="Times New Roman" w:hAnsi="Times New Roman" w:cs="Times New Roman"/>
                <w:b/>
                <w:sz w:val="24"/>
                <w:szCs w:val="24"/>
              </w:rPr>
              <w:t>01/01/202</w:t>
            </w:r>
            <w:r w:rsidR="001F30E7" w:rsidRPr="00F423C0">
              <w:rPr>
                <w:rFonts w:ascii="Times New Roman" w:hAnsi="Times New Roman" w:cs="Times New Roman"/>
                <w:b/>
                <w:sz w:val="24"/>
                <w:szCs w:val="24"/>
              </w:rPr>
              <w:t>3</w:t>
            </w:r>
            <w:r w:rsidR="0075369A" w:rsidRPr="00F423C0">
              <w:rPr>
                <w:rFonts w:ascii="Times New Roman" w:hAnsi="Times New Roman" w:cs="Times New Roman"/>
                <w:b/>
                <w:sz w:val="24"/>
                <w:szCs w:val="24"/>
              </w:rPr>
              <w:t xml:space="preserve"> a 31/12/202</w:t>
            </w:r>
            <w:r w:rsidR="001F30E7" w:rsidRPr="00F423C0">
              <w:rPr>
                <w:rFonts w:ascii="Times New Roman" w:hAnsi="Times New Roman" w:cs="Times New Roman"/>
                <w:b/>
                <w:sz w:val="24"/>
                <w:szCs w:val="24"/>
              </w:rPr>
              <w:t>3</w:t>
            </w:r>
            <w:r w:rsidR="0075369A" w:rsidRPr="00F423C0">
              <w:rPr>
                <w:rFonts w:ascii="Times New Roman" w:hAnsi="Times New Roman" w:cs="Times New Roman"/>
                <w:b/>
                <w:sz w:val="24"/>
                <w:szCs w:val="24"/>
              </w:rPr>
              <w:t>)</w:t>
            </w:r>
            <w:r w:rsidR="00927F52" w:rsidRPr="00F423C0">
              <w:rPr>
                <w:rFonts w:ascii="Times New Roman" w:hAnsi="Times New Roman" w:cs="Times New Roman"/>
                <w:b/>
                <w:sz w:val="24"/>
                <w:szCs w:val="24"/>
              </w:rPr>
              <w:t>:</w:t>
            </w:r>
          </w:p>
        </w:tc>
        <w:tc>
          <w:tcPr>
            <w:tcW w:w="1592" w:type="dxa"/>
            <w:gridSpan w:val="6"/>
            <w:tcBorders>
              <w:top w:val="single" w:sz="2" w:space="0" w:color="auto"/>
              <w:left w:val="single" w:sz="2" w:space="0" w:color="auto"/>
              <w:bottom w:val="single" w:sz="12" w:space="0" w:color="auto"/>
              <w:right w:val="single" w:sz="2" w:space="0" w:color="auto"/>
            </w:tcBorders>
            <w:tcMar>
              <w:top w:w="0" w:type="dxa"/>
              <w:left w:w="70" w:type="dxa"/>
              <w:bottom w:w="0" w:type="dxa"/>
              <w:right w:w="70" w:type="dxa"/>
            </w:tcMar>
          </w:tcPr>
          <w:p w14:paraId="6415663E"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Valor Mensal:</w:t>
            </w:r>
          </w:p>
          <w:p w14:paraId="2400397C" w14:textId="13C1E69B" w:rsidR="00897D03" w:rsidRPr="006E67C7" w:rsidRDefault="00DC3F08" w:rsidP="00071814">
            <w:pPr>
              <w:spacing w:before="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p>
        </w:tc>
        <w:tc>
          <w:tcPr>
            <w:tcW w:w="1810" w:type="dxa"/>
            <w:gridSpan w:val="4"/>
            <w:tcBorders>
              <w:top w:val="single" w:sz="2" w:space="0" w:color="auto"/>
              <w:left w:val="single" w:sz="2" w:space="0" w:color="auto"/>
              <w:bottom w:val="single" w:sz="12" w:space="0" w:color="auto"/>
              <w:right w:val="single" w:sz="12" w:space="0" w:color="auto"/>
            </w:tcBorders>
            <w:tcMar>
              <w:top w:w="0" w:type="dxa"/>
              <w:left w:w="70" w:type="dxa"/>
              <w:bottom w:w="0" w:type="dxa"/>
              <w:right w:w="70" w:type="dxa"/>
            </w:tcMar>
          </w:tcPr>
          <w:p w14:paraId="37A9FF2C" w14:textId="77777777" w:rsidR="00897D03" w:rsidRPr="006E67C7" w:rsidRDefault="00897D03" w:rsidP="00071814">
            <w:pPr>
              <w:spacing w:before="20"/>
              <w:jc w:val="both"/>
              <w:rPr>
                <w:rFonts w:ascii="Times New Roman" w:hAnsi="Times New Roman" w:cs="Times New Roman"/>
                <w:color w:val="000000" w:themeColor="text1"/>
                <w:sz w:val="24"/>
                <w:szCs w:val="24"/>
              </w:rPr>
            </w:pPr>
            <w:r w:rsidRPr="006E67C7">
              <w:rPr>
                <w:rFonts w:ascii="Times New Roman" w:hAnsi="Times New Roman" w:cs="Times New Roman"/>
                <w:color w:val="000000" w:themeColor="text1"/>
                <w:sz w:val="24"/>
                <w:szCs w:val="24"/>
              </w:rPr>
              <w:t>Valor Total:</w:t>
            </w:r>
          </w:p>
          <w:p w14:paraId="0FAF0C82" w14:textId="67471D81" w:rsidR="00897D03" w:rsidRPr="006E67C7" w:rsidRDefault="00DC3F08" w:rsidP="00071814">
            <w:pPr>
              <w:spacing w:before="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p>
        </w:tc>
      </w:tr>
      <w:tr w:rsidR="006E67C7" w:rsidRPr="006E67C7" w14:paraId="4BC7D200"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12" w:space="0" w:color="auto"/>
              <w:left w:val="single" w:sz="12" w:space="0" w:color="auto"/>
              <w:bottom w:val="single" w:sz="4" w:space="0" w:color="auto"/>
              <w:right w:val="single" w:sz="12" w:space="0" w:color="auto"/>
            </w:tcBorders>
            <w:tcMar>
              <w:top w:w="0" w:type="dxa"/>
              <w:left w:w="70" w:type="dxa"/>
              <w:bottom w:w="0" w:type="dxa"/>
              <w:right w:w="70" w:type="dxa"/>
            </w:tcMar>
          </w:tcPr>
          <w:p w14:paraId="4090C3AE" w14:textId="7C64810D" w:rsidR="00897D03" w:rsidRPr="006E67C7" w:rsidRDefault="00A87CEA" w:rsidP="00071814">
            <w:pPr>
              <w:jc w:val="both"/>
              <w:rPr>
                <w:rFonts w:ascii="Times New Roman" w:hAnsi="Times New Roman" w:cs="Times New Roman"/>
                <w:b/>
                <w:bCs/>
                <w:color w:val="000000" w:themeColor="text1"/>
                <w:sz w:val="24"/>
                <w:szCs w:val="24"/>
              </w:rPr>
            </w:pPr>
            <w:r w:rsidRPr="006E67C7">
              <w:rPr>
                <w:rFonts w:ascii="Times New Roman" w:hAnsi="Times New Roman" w:cs="Times New Roman"/>
                <w:b/>
                <w:bCs/>
                <w:color w:val="000000" w:themeColor="text1"/>
                <w:sz w:val="24"/>
                <w:szCs w:val="24"/>
              </w:rPr>
              <w:t>5</w:t>
            </w:r>
            <w:r w:rsidR="00897D03" w:rsidRPr="006E67C7">
              <w:rPr>
                <w:rFonts w:ascii="Times New Roman" w:hAnsi="Times New Roman" w:cs="Times New Roman"/>
                <w:b/>
                <w:bCs/>
                <w:color w:val="000000" w:themeColor="text1"/>
                <w:sz w:val="24"/>
                <w:szCs w:val="24"/>
              </w:rPr>
              <w:t xml:space="preserve">. </w:t>
            </w:r>
            <w:r w:rsidR="003A2240" w:rsidRPr="006E67C7">
              <w:rPr>
                <w:rFonts w:ascii="Times New Roman" w:hAnsi="Times New Roman" w:cs="Times New Roman"/>
                <w:b/>
                <w:bCs/>
                <w:color w:val="000000" w:themeColor="text1"/>
                <w:sz w:val="24"/>
                <w:szCs w:val="24"/>
              </w:rPr>
              <w:t>Atribuições</w:t>
            </w:r>
            <w:r w:rsidR="00897D03" w:rsidRPr="006E67C7">
              <w:rPr>
                <w:rFonts w:ascii="Times New Roman" w:hAnsi="Times New Roman" w:cs="Times New Roman"/>
                <w:b/>
                <w:bCs/>
                <w:color w:val="000000" w:themeColor="text1"/>
                <w:sz w:val="24"/>
                <w:szCs w:val="24"/>
              </w:rPr>
              <w:t xml:space="preserve"> do bolsista:        </w:t>
            </w:r>
          </w:p>
          <w:p w14:paraId="0CAFB538" w14:textId="77777777" w:rsidR="00897D03" w:rsidRPr="006E67C7" w:rsidRDefault="00897D03" w:rsidP="00071814">
            <w:pPr>
              <w:jc w:val="both"/>
              <w:rPr>
                <w:rFonts w:ascii="Times New Roman" w:hAnsi="Times New Roman" w:cs="Times New Roman"/>
                <w:b/>
                <w:bCs/>
                <w:color w:val="000000" w:themeColor="text1"/>
                <w:sz w:val="24"/>
                <w:szCs w:val="24"/>
              </w:rPr>
            </w:pPr>
          </w:p>
        </w:tc>
      </w:tr>
      <w:tr w:rsidR="006E67C7" w:rsidRPr="006E67C7" w14:paraId="0C772FB6"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4BD02DBB" w14:textId="2B8CA2BD" w:rsidR="00897D03" w:rsidRPr="006E67C7" w:rsidRDefault="00897D03" w:rsidP="00071814">
            <w:pPr>
              <w:spacing w:before="40" w:after="20"/>
              <w:jc w:val="both"/>
              <w:rPr>
                <w:rFonts w:ascii="Times New Roman" w:hAnsi="Times New Roman" w:cs="Times New Roman"/>
                <w:b/>
                <w:color w:val="000000" w:themeColor="text1"/>
                <w:sz w:val="24"/>
                <w:szCs w:val="24"/>
              </w:rPr>
            </w:pPr>
          </w:p>
        </w:tc>
      </w:tr>
      <w:tr w:rsidR="006E67C7" w:rsidRPr="006E67C7" w14:paraId="3ECC4191"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536E0540" w14:textId="4D4C02C1" w:rsidR="00897D03" w:rsidRPr="006E67C7" w:rsidRDefault="00897D03" w:rsidP="00071814">
            <w:pPr>
              <w:spacing w:before="40" w:after="20"/>
              <w:jc w:val="both"/>
              <w:rPr>
                <w:rFonts w:ascii="Times New Roman" w:hAnsi="Times New Roman" w:cs="Times New Roman"/>
                <w:b/>
                <w:color w:val="000000" w:themeColor="text1"/>
                <w:sz w:val="24"/>
                <w:szCs w:val="24"/>
              </w:rPr>
            </w:pPr>
          </w:p>
        </w:tc>
      </w:tr>
      <w:tr w:rsidR="006E67C7" w:rsidRPr="006E67C7" w14:paraId="1B08E813"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2207A9C6" w14:textId="77777777" w:rsidR="00897D03" w:rsidRPr="006E67C7" w:rsidRDefault="00897D03" w:rsidP="00071814">
            <w:pPr>
              <w:spacing w:before="40" w:after="20"/>
              <w:jc w:val="both"/>
              <w:rPr>
                <w:rFonts w:ascii="Times New Roman" w:hAnsi="Times New Roman" w:cs="Times New Roman"/>
                <w:color w:val="000000" w:themeColor="text1"/>
                <w:sz w:val="24"/>
                <w:szCs w:val="24"/>
              </w:rPr>
            </w:pPr>
          </w:p>
        </w:tc>
      </w:tr>
      <w:tr w:rsidR="006E67C7" w:rsidRPr="006E67C7" w14:paraId="0D92F340"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1A677227" w14:textId="77777777" w:rsidR="00897D03" w:rsidRPr="006E67C7" w:rsidRDefault="00897D03" w:rsidP="00071814">
            <w:pPr>
              <w:spacing w:before="40" w:after="20"/>
              <w:jc w:val="both"/>
              <w:rPr>
                <w:rFonts w:ascii="Times New Roman" w:hAnsi="Times New Roman" w:cs="Times New Roman"/>
                <w:color w:val="000000" w:themeColor="text1"/>
                <w:sz w:val="24"/>
                <w:szCs w:val="24"/>
              </w:rPr>
            </w:pPr>
          </w:p>
        </w:tc>
      </w:tr>
      <w:tr w:rsidR="006E67C7" w:rsidRPr="006E67C7" w14:paraId="33DFFFED"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598A90C0" w14:textId="77777777" w:rsidR="00897D03" w:rsidRPr="006E67C7" w:rsidRDefault="00897D03" w:rsidP="00071814">
            <w:pPr>
              <w:spacing w:before="40" w:after="20"/>
              <w:jc w:val="both"/>
              <w:rPr>
                <w:rFonts w:ascii="Times New Roman" w:hAnsi="Times New Roman" w:cs="Times New Roman"/>
                <w:color w:val="000000" w:themeColor="text1"/>
                <w:sz w:val="24"/>
                <w:szCs w:val="24"/>
              </w:rPr>
            </w:pPr>
          </w:p>
        </w:tc>
      </w:tr>
      <w:tr w:rsidR="006E67C7" w:rsidRPr="006E67C7" w14:paraId="0129519A"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3369E956" w14:textId="77777777" w:rsidR="00897D03" w:rsidRPr="006E67C7" w:rsidRDefault="00897D03" w:rsidP="00071814">
            <w:pPr>
              <w:spacing w:before="40" w:after="20"/>
              <w:jc w:val="both"/>
              <w:rPr>
                <w:rFonts w:ascii="Times New Roman" w:hAnsi="Times New Roman" w:cs="Times New Roman"/>
                <w:color w:val="000000" w:themeColor="text1"/>
                <w:sz w:val="24"/>
                <w:szCs w:val="24"/>
              </w:rPr>
            </w:pPr>
          </w:p>
        </w:tc>
      </w:tr>
      <w:tr w:rsidR="006E67C7" w:rsidRPr="006E67C7" w14:paraId="1EE4106B"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292C2DC1" w14:textId="27585E5D" w:rsidR="00897D03" w:rsidRPr="006E67C7" w:rsidRDefault="001F30E7" w:rsidP="00071814">
            <w:pPr>
              <w:spacing w:before="40" w:after="20"/>
              <w:jc w:val="both"/>
              <w:rPr>
                <w:rFonts w:ascii="Times New Roman" w:hAnsi="Times New Roman" w:cs="Times New Roman"/>
                <w:color w:val="000000" w:themeColor="text1"/>
                <w:sz w:val="24"/>
                <w:szCs w:val="24"/>
              </w:rPr>
            </w:pPr>
            <w:r w:rsidRPr="006E67C7">
              <w:rPr>
                <w:rFonts w:ascii="Times New Roman" w:hAnsi="Times New Roman" w:cs="Times New Roman"/>
                <w:b/>
                <w:color w:val="000000" w:themeColor="text1"/>
                <w:sz w:val="24"/>
                <w:szCs w:val="24"/>
              </w:rPr>
              <w:t>Produtos finais pretendidos (publicações, teses dissertações, artigos científicos, citações, outros):</w:t>
            </w:r>
          </w:p>
        </w:tc>
      </w:tr>
      <w:tr w:rsidR="006E67C7" w:rsidRPr="006E67C7" w14:paraId="2B6BEC9B"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hideMark/>
          </w:tcPr>
          <w:p w14:paraId="68E81B4B" w14:textId="05CC26D6" w:rsidR="00897D03" w:rsidRPr="006E67C7" w:rsidRDefault="00897D03" w:rsidP="00071814">
            <w:pPr>
              <w:spacing w:before="40" w:after="20"/>
              <w:jc w:val="both"/>
              <w:rPr>
                <w:rFonts w:ascii="Times New Roman" w:hAnsi="Times New Roman" w:cs="Times New Roman"/>
                <w:b/>
                <w:color w:val="000000" w:themeColor="text1"/>
                <w:sz w:val="24"/>
                <w:szCs w:val="24"/>
              </w:rPr>
            </w:pPr>
          </w:p>
        </w:tc>
      </w:tr>
      <w:tr w:rsidR="006E67C7" w:rsidRPr="006E67C7" w14:paraId="28C26EA3"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6660C069" w14:textId="77777777" w:rsidR="00897D03" w:rsidRPr="006E67C7" w:rsidRDefault="00897D03" w:rsidP="00071814">
            <w:pPr>
              <w:spacing w:before="40" w:after="20"/>
              <w:jc w:val="both"/>
              <w:rPr>
                <w:rFonts w:ascii="Times New Roman" w:hAnsi="Times New Roman" w:cs="Times New Roman"/>
                <w:b/>
                <w:color w:val="000000" w:themeColor="text1"/>
                <w:sz w:val="24"/>
                <w:szCs w:val="24"/>
              </w:rPr>
            </w:pPr>
          </w:p>
        </w:tc>
      </w:tr>
      <w:tr w:rsidR="006E67C7" w:rsidRPr="006E67C7" w14:paraId="1B6731C4"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461B2BAC" w14:textId="77777777" w:rsidR="00897D03" w:rsidRPr="006E67C7" w:rsidRDefault="00897D03" w:rsidP="00071814">
            <w:pPr>
              <w:spacing w:before="40" w:after="20"/>
              <w:jc w:val="both"/>
              <w:rPr>
                <w:rFonts w:ascii="Times New Roman" w:hAnsi="Times New Roman" w:cs="Times New Roman"/>
                <w:b/>
                <w:color w:val="000000" w:themeColor="text1"/>
                <w:sz w:val="24"/>
                <w:szCs w:val="24"/>
              </w:rPr>
            </w:pPr>
          </w:p>
        </w:tc>
      </w:tr>
      <w:tr w:rsidR="001F30E7" w:rsidRPr="006E67C7" w14:paraId="68E2F258" w14:textId="77777777" w:rsidTr="00C94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10773" w:type="dxa"/>
            <w:gridSpan w:val="29"/>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tcPr>
          <w:p w14:paraId="5E3D1888" w14:textId="77777777" w:rsidR="001F30E7" w:rsidRPr="006E67C7" w:rsidRDefault="001F30E7" w:rsidP="00071814">
            <w:pPr>
              <w:spacing w:before="40" w:after="20"/>
              <w:jc w:val="both"/>
              <w:rPr>
                <w:rFonts w:ascii="Times New Roman" w:hAnsi="Times New Roman" w:cs="Times New Roman"/>
                <w:b/>
                <w:color w:val="000000" w:themeColor="text1"/>
                <w:sz w:val="24"/>
                <w:szCs w:val="24"/>
              </w:rPr>
            </w:pPr>
          </w:p>
        </w:tc>
      </w:tr>
    </w:tbl>
    <w:p w14:paraId="616D7255" w14:textId="272D6EAA" w:rsidR="00CD7D58" w:rsidRPr="006E67C7" w:rsidRDefault="00CD7D58" w:rsidP="00071814">
      <w:pPr>
        <w:widowControl/>
        <w:autoSpaceDE/>
        <w:autoSpaceDN/>
        <w:spacing w:after="160" w:line="259" w:lineRule="auto"/>
        <w:jc w:val="both"/>
        <w:rPr>
          <w:rFonts w:ascii="Times New Roman" w:hAnsi="Times New Roman" w:cs="Times New Roman"/>
          <w:b/>
          <w:color w:val="000000" w:themeColor="text1"/>
          <w:sz w:val="24"/>
          <w:szCs w:val="24"/>
        </w:rPr>
      </w:pPr>
    </w:p>
    <w:sectPr w:rsidR="00CD7D58" w:rsidRPr="006E67C7" w:rsidSect="00450B64">
      <w:headerReference w:type="default" r:id="rId8"/>
      <w:footerReference w:type="default" r:id="rId9"/>
      <w:pgSz w:w="11906" w:h="16838"/>
      <w:pgMar w:top="1417" w:right="1701" w:bottom="1417" w:left="1701" w:header="708" w:footer="10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EEECF" w14:textId="77777777" w:rsidR="001B5ECA" w:rsidRDefault="001B5ECA" w:rsidP="00835180">
      <w:r>
        <w:separator/>
      </w:r>
    </w:p>
  </w:endnote>
  <w:endnote w:type="continuationSeparator" w:id="0">
    <w:p w14:paraId="6E0FD62A" w14:textId="77777777" w:rsidR="001B5ECA" w:rsidRDefault="001B5ECA" w:rsidP="0083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714290"/>
      <w:docPartObj>
        <w:docPartGallery w:val="Page Numbers (Bottom of Page)"/>
        <w:docPartUnique/>
      </w:docPartObj>
    </w:sdtPr>
    <w:sdtEndPr/>
    <w:sdtContent>
      <w:p w14:paraId="263DDE00" w14:textId="21385C3B" w:rsidR="00FA3B4C" w:rsidRDefault="00FA3B4C">
        <w:pPr>
          <w:pStyle w:val="Rodap"/>
          <w:jc w:val="right"/>
        </w:pPr>
        <w:r>
          <w:fldChar w:fldCharType="begin"/>
        </w:r>
        <w:r>
          <w:instrText>PAGE   \* MERGEFORMAT</w:instrText>
        </w:r>
        <w:r>
          <w:fldChar w:fldCharType="separate"/>
        </w:r>
        <w:r w:rsidR="005A6396" w:rsidRPr="005A6396">
          <w:rPr>
            <w:noProof/>
            <w:lang w:val="pt-BR"/>
          </w:rPr>
          <w:t>8</w:t>
        </w:r>
        <w:r>
          <w:fldChar w:fldCharType="end"/>
        </w:r>
      </w:p>
    </w:sdtContent>
  </w:sdt>
  <w:p w14:paraId="70A5B123" w14:textId="165EE128" w:rsidR="00862076" w:rsidRPr="00D2569F" w:rsidRDefault="00862076" w:rsidP="00EE63C1">
    <w:pPr>
      <w:pStyle w:val="Rodap"/>
      <w:tabs>
        <w:tab w:val="clear" w:pos="8504"/>
        <w:tab w:val="left" w:pos="4665"/>
      </w:tabs>
      <w:rPr>
        <w:rFonts w:ascii="Times New Roman" w:hAnsi="Times New Roman" w:cs="Times New Roman"/>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EB76F" w14:textId="77777777" w:rsidR="001B5ECA" w:rsidRDefault="001B5ECA" w:rsidP="00835180">
      <w:r>
        <w:separator/>
      </w:r>
    </w:p>
  </w:footnote>
  <w:footnote w:type="continuationSeparator" w:id="0">
    <w:p w14:paraId="3B913851" w14:textId="77777777" w:rsidR="001B5ECA" w:rsidRDefault="001B5ECA" w:rsidP="008351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0833" w14:textId="308D16FA" w:rsidR="00835180" w:rsidRDefault="00297F5E" w:rsidP="00860DDF">
    <w:pPr>
      <w:pStyle w:val="Cabealho"/>
      <w:tabs>
        <w:tab w:val="clear" w:pos="8504"/>
      </w:tabs>
    </w:pPr>
    <w:r>
      <w:rPr>
        <w:noProof/>
        <w:lang w:val="pt-BR" w:eastAsia="pt-BR"/>
      </w:rPr>
      <w:drawing>
        <wp:anchor distT="0" distB="0" distL="114300" distR="114300" simplePos="0" relativeHeight="251658240" behindDoc="0" locked="0" layoutInCell="1" allowOverlap="1" wp14:anchorId="5790051B" wp14:editId="09039C36">
          <wp:simplePos x="0" y="0"/>
          <wp:positionH relativeFrom="margin">
            <wp:align>center</wp:align>
          </wp:positionH>
          <wp:positionV relativeFrom="paragraph">
            <wp:posOffset>302895</wp:posOffset>
          </wp:positionV>
          <wp:extent cx="8496300" cy="102235"/>
          <wp:effectExtent l="0" t="0" r="0" b="0"/>
          <wp:wrapThrough wrapText="bothSides">
            <wp:wrapPolygon edited="0">
              <wp:start x="0" y="0"/>
              <wp:lineTo x="0" y="16099"/>
              <wp:lineTo x="21552" y="16099"/>
              <wp:lineTo x="21552"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7241" b="89742"/>
                  <a:stretch/>
                </pic:blipFill>
                <pic:spPr bwMode="auto">
                  <a:xfrm>
                    <a:off x="0" y="0"/>
                    <a:ext cx="8496300" cy="102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0B64">
      <w:rPr>
        <w:noProof/>
        <w:lang w:val="pt-BR" w:eastAsia="pt-BR"/>
      </w:rPr>
      <w:drawing>
        <wp:anchor distT="0" distB="0" distL="114300" distR="114300" simplePos="0" relativeHeight="251662336" behindDoc="1" locked="0" layoutInCell="1" allowOverlap="1" wp14:anchorId="4FB0668D" wp14:editId="44119C3C">
          <wp:simplePos x="0" y="0"/>
          <wp:positionH relativeFrom="margin">
            <wp:posOffset>-877867</wp:posOffset>
          </wp:positionH>
          <wp:positionV relativeFrom="paragraph">
            <wp:posOffset>-337590</wp:posOffset>
          </wp:positionV>
          <wp:extent cx="1047750" cy="5730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047750" cy="573035"/>
                  </a:xfrm>
                  <a:prstGeom prst="rect">
                    <a:avLst/>
                  </a:prstGeom>
                </pic:spPr>
              </pic:pic>
            </a:graphicData>
          </a:graphic>
          <wp14:sizeRelH relativeFrom="margin">
            <wp14:pctWidth>0</wp14:pctWidth>
          </wp14:sizeRelH>
          <wp14:sizeRelV relativeFrom="margin">
            <wp14:pctHeight>0</wp14:pctHeight>
          </wp14:sizeRelV>
        </wp:anchor>
      </w:drawing>
    </w:r>
    <w:r w:rsidR="00860DDF">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9E0"/>
    <w:multiLevelType w:val="multilevel"/>
    <w:tmpl w:val="97B47F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90773D"/>
    <w:multiLevelType w:val="hybridMultilevel"/>
    <w:tmpl w:val="848A07D2"/>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B9E5B7C"/>
    <w:multiLevelType w:val="hybridMultilevel"/>
    <w:tmpl w:val="06DC8362"/>
    <w:lvl w:ilvl="0" w:tplc="F57420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636914"/>
    <w:multiLevelType w:val="hybridMultilevel"/>
    <w:tmpl w:val="D35E3832"/>
    <w:lvl w:ilvl="0" w:tplc="04160013">
      <w:start w:val="1"/>
      <w:numFmt w:val="upperRoman"/>
      <w:lvlText w:val="%1."/>
      <w:lvlJc w:val="righ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37238BF"/>
    <w:multiLevelType w:val="multilevel"/>
    <w:tmpl w:val="8F9A6B9A"/>
    <w:lvl w:ilvl="0">
      <w:start w:val="2"/>
      <w:numFmt w:val="decimal"/>
      <w:lvlText w:val="%1."/>
      <w:lvlJc w:val="left"/>
      <w:pPr>
        <w:ind w:left="360" w:hanging="360"/>
      </w:pPr>
      <w:rPr>
        <w:rFonts w:eastAsia="Arial MT" w:cs="Times New Roman" w:hint="default"/>
        <w:b/>
      </w:rPr>
    </w:lvl>
    <w:lvl w:ilvl="1">
      <w:start w:val="1"/>
      <w:numFmt w:val="decimal"/>
      <w:lvlText w:val="%1.%2."/>
      <w:lvlJc w:val="left"/>
      <w:pPr>
        <w:ind w:left="360" w:hanging="360"/>
      </w:pPr>
      <w:rPr>
        <w:rFonts w:eastAsia="Arial MT" w:cs="Times New Roman" w:hint="default"/>
        <w:b/>
      </w:rPr>
    </w:lvl>
    <w:lvl w:ilvl="2">
      <w:start w:val="1"/>
      <w:numFmt w:val="decimal"/>
      <w:lvlText w:val="%1.%2.%3."/>
      <w:lvlJc w:val="left"/>
      <w:pPr>
        <w:ind w:left="720" w:hanging="720"/>
      </w:pPr>
      <w:rPr>
        <w:rFonts w:eastAsia="Arial MT" w:cs="Times New Roman" w:hint="default"/>
        <w:b/>
      </w:rPr>
    </w:lvl>
    <w:lvl w:ilvl="3">
      <w:start w:val="1"/>
      <w:numFmt w:val="decimal"/>
      <w:lvlText w:val="%1.%2.%3.%4."/>
      <w:lvlJc w:val="left"/>
      <w:pPr>
        <w:ind w:left="720" w:hanging="720"/>
      </w:pPr>
      <w:rPr>
        <w:rFonts w:eastAsia="Arial MT" w:cs="Times New Roman" w:hint="default"/>
        <w:b/>
      </w:rPr>
    </w:lvl>
    <w:lvl w:ilvl="4">
      <w:start w:val="1"/>
      <w:numFmt w:val="decimal"/>
      <w:lvlText w:val="%1.%2.%3.%4.%5."/>
      <w:lvlJc w:val="left"/>
      <w:pPr>
        <w:ind w:left="1080" w:hanging="1080"/>
      </w:pPr>
      <w:rPr>
        <w:rFonts w:eastAsia="Arial MT" w:cs="Times New Roman" w:hint="default"/>
        <w:b/>
      </w:rPr>
    </w:lvl>
    <w:lvl w:ilvl="5">
      <w:start w:val="1"/>
      <w:numFmt w:val="decimal"/>
      <w:lvlText w:val="%1.%2.%3.%4.%5.%6."/>
      <w:lvlJc w:val="left"/>
      <w:pPr>
        <w:ind w:left="1080" w:hanging="1080"/>
      </w:pPr>
      <w:rPr>
        <w:rFonts w:eastAsia="Arial MT" w:cs="Times New Roman" w:hint="default"/>
        <w:b/>
      </w:rPr>
    </w:lvl>
    <w:lvl w:ilvl="6">
      <w:start w:val="1"/>
      <w:numFmt w:val="decimal"/>
      <w:lvlText w:val="%1.%2.%3.%4.%5.%6.%7."/>
      <w:lvlJc w:val="left"/>
      <w:pPr>
        <w:ind w:left="1440" w:hanging="1440"/>
      </w:pPr>
      <w:rPr>
        <w:rFonts w:eastAsia="Arial MT" w:cs="Times New Roman" w:hint="default"/>
        <w:b/>
      </w:rPr>
    </w:lvl>
    <w:lvl w:ilvl="7">
      <w:start w:val="1"/>
      <w:numFmt w:val="decimal"/>
      <w:lvlText w:val="%1.%2.%3.%4.%5.%6.%7.%8."/>
      <w:lvlJc w:val="left"/>
      <w:pPr>
        <w:ind w:left="1440" w:hanging="1440"/>
      </w:pPr>
      <w:rPr>
        <w:rFonts w:eastAsia="Arial MT" w:cs="Times New Roman" w:hint="default"/>
        <w:b/>
      </w:rPr>
    </w:lvl>
    <w:lvl w:ilvl="8">
      <w:start w:val="1"/>
      <w:numFmt w:val="decimal"/>
      <w:lvlText w:val="%1.%2.%3.%4.%5.%6.%7.%8.%9."/>
      <w:lvlJc w:val="left"/>
      <w:pPr>
        <w:ind w:left="1800" w:hanging="1800"/>
      </w:pPr>
      <w:rPr>
        <w:rFonts w:eastAsia="Arial MT" w:cs="Times New Roman" w:hint="default"/>
        <w:b/>
      </w:rPr>
    </w:lvl>
  </w:abstractNum>
  <w:abstractNum w:abstractNumId="5" w15:restartNumberingAfterBreak="0">
    <w:nsid w:val="178E4B3D"/>
    <w:multiLevelType w:val="multilevel"/>
    <w:tmpl w:val="D716DF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8419E0"/>
    <w:multiLevelType w:val="hybridMultilevel"/>
    <w:tmpl w:val="A0FC70BC"/>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8737300"/>
    <w:multiLevelType w:val="multilevel"/>
    <w:tmpl w:val="CDB422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7A6E70"/>
    <w:multiLevelType w:val="multilevel"/>
    <w:tmpl w:val="65B08D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7803F0"/>
    <w:multiLevelType w:val="hybridMultilevel"/>
    <w:tmpl w:val="3358371C"/>
    <w:lvl w:ilvl="0" w:tplc="AAD67C8E">
      <w:start w:val="1"/>
      <w:numFmt w:val="upperRoman"/>
      <w:lvlText w:val="%1."/>
      <w:lvlJc w:val="right"/>
      <w:pPr>
        <w:ind w:left="1428" w:hanging="360"/>
      </w:pPr>
      <w:rPr>
        <w:rFonts w:hint="default"/>
        <w:b/>
        <w:bCs/>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31954BEF"/>
    <w:multiLevelType w:val="multilevel"/>
    <w:tmpl w:val="8F9A6B9A"/>
    <w:lvl w:ilvl="0">
      <w:start w:val="2"/>
      <w:numFmt w:val="decimal"/>
      <w:lvlText w:val="%1."/>
      <w:lvlJc w:val="left"/>
      <w:pPr>
        <w:ind w:left="360" w:hanging="360"/>
      </w:pPr>
      <w:rPr>
        <w:rFonts w:eastAsia="Arial MT" w:cs="Times New Roman" w:hint="default"/>
        <w:b/>
      </w:rPr>
    </w:lvl>
    <w:lvl w:ilvl="1">
      <w:start w:val="1"/>
      <w:numFmt w:val="decimal"/>
      <w:lvlText w:val="%1.%2."/>
      <w:lvlJc w:val="left"/>
      <w:pPr>
        <w:ind w:left="360" w:hanging="360"/>
      </w:pPr>
      <w:rPr>
        <w:rFonts w:eastAsia="Arial MT" w:cs="Times New Roman" w:hint="default"/>
        <w:b/>
      </w:rPr>
    </w:lvl>
    <w:lvl w:ilvl="2">
      <w:start w:val="1"/>
      <w:numFmt w:val="decimal"/>
      <w:lvlText w:val="%1.%2.%3."/>
      <w:lvlJc w:val="left"/>
      <w:pPr>
        <w:ind w:left="720" w:hanging="720"/>
      </w:pPr>
      <w:rPr>
        <w:rFonts w:eastAsia="Arial MT" w:cs="Times New Roman" w:hint="default"/>
        <w:b/>
      </w:rPr>
    </w:lvl>
    <w:lvl w:ilvl="3">
      <w:start w:val="1"/>
      <w:numFmt w:val="decimal"/>
      <w:lvlText w:val="%1.%2.%3.%4."/>
      <w:lvlJc w:val="left"/>
      <w:pPr>
        <w:ind w:left="720" w:hanging="720"/>
      </w:pPr>
      <w:rPr>
        <w:rFonts w:eastAsia="Arial MT" w:cs="Times New Roman" w:hint="default"/>
        <w:b/>
      </w:rPr>
    </w:lvl>
    <w:lvl w:ilvl="4">
      <w:start w:val="1"/>
      <w:numFmt w:val="decimal"/>
      <w:lvlText w:val="%1.%2.%3.%4.%5."/>
      <w:lvlJc w:val="left"/>
      <w:pPr>
        <w:ind w:left="1080" w:hanging="1080"/>
      </w:pPr>
      <w:rPr>
        <w:rFonts w:eastAsia="Arial MT" w:cs="Times New Roman" w:hint="default"/>
        <w:b/>
      </w:rPr>
    </w:lvl>
    <w:lvl w:ilvl="5">
      <w:start w:val="1"/>
      <w:numFmt w:val="decimal"/>
      <w:lvlText w:val="%1.%2.%3.%4.%5.%6."/>
      <w:lvlJc w:val="left"/>
      <w:pPr>
        <w:ind w:left="1080" w:hanging="1080"/>
      </w:pPr>
      <w:rPr>
        <w:rFonts w:eastAsia="Arial MT" w:cs="Times New Roman" w:hint="default"/>
        <w:b/>
      </w:rPr>
    </w:lvl>
    <w:lvl w:ilvl="6">
      <w:start w:val="1"/>
      <w:numFmt w:val="decimal"/>
      <w:lvlText w:val="%1.%2.%3.%4.%5.%6.%7."/>
      <w:lvlJc w:val="left"/>
      <w:pPr>
        <w:ind w:left="1440" w:hanging="1440"/>
      </w:pPr>
      <w:rPr>
        <w:rFonts w:eastAsia="Arial MT" w:cs="Times New Roman" w:hint="default"/>
        <w:b/>
      </w:rPr>
    </w:lvl>
    <w:lvl w:ilvl="7">
      <w:start w:val="1"/>
      <w:numFmt w:val="decimal"/>
      <w:lvlText w:val="%1.%2.%3.%4.%5.%6.%7.%8."/>
      <w:lvlJc w:val="left"/>
      <w:pPr>
        <w:ind w:left="1440" w:hanging="1440"/>
      </w:pPr>
      <w:rPr>
        <w:rFonts w:eastAsia="Arial MT" w:cs="Times New Roman" w:hint="default"/>
        <w:b/>
      </w:rPr>
    </w:lvl>
    <w:lvl w:ilvl="8">
      <w:start w:val="1"/>
      <w:numFmt w:val="decimal"/>
      <w:lvlText w:val="%1.%2.%3.%4.%5.%6.%7.%8.%9."/>
      <w:lvlJc w:val="left"/>
      <w:pPr>
        <w:ind w:left="1800" w:hanging="1800"/>
      </w:pPr>
      <w:rPr>
        <w:rFonts w:eastAsia="Arial MT" w:cs="Times New Roman" w:hint="default"/>
        <w:b/>
      </w:rPr>
    </w:lvl>
  </w:abstractNum>
  <w:abstractNum w:abstractNumId="11" w15:restartNumberingAfterBreak="0">
    <w:nsid w:val="32883A3E"/>
    <w:multiLevelType w:val="hybridMultilevel"/>
    <w:tmpl w:val="1D9068B2"/>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37613F53"/>
    <w:multiLevelType w:val="multilevel"/>
    <w:tmpl w:val="4B347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8874E7"/>
    <w:multiLevelType w:val="multilevel"/>
    <w:tmpl w:val="CDB422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EC5A4D"/>
    <w:multiLevelType w:val="hybridMultilevel"/>
    <w:tmpl w:val="2F7CF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7431A11"/>
    <w:multiLevelType w:val="multilevel"/>
    <w:tmpl w:val="D74CFE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A50159"/>
    <w:multiLevelType w:val="multilevel"/>
    <w:tmpl w:val="D716DF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5C447F"/>
    <w:multiLevelType w:val="hybridMultilevel"/>
    <w:tmpl w:val="E376BA44"/>
    <w:lvl w:ilvl="0" w:tplc="3A46EC0C">
      <w:numFmt w:val="bullet"/>
      <w:lvlText w:val=""/>
      <w:lvlJc w:val="left"/>
      <w:pPr>
        <w:ind w:left="822" w:hanging="360"/>
      </w:pPr>
      <w:rPr>
        <w:rFonts w:ascii="Symbol" w:eastAsia="Symbol" w:hAnsi="Symbol" w:cs="Symbol" w:hint="default"/>
        <w:w w:val="100"/>
        <w:sz w:val="24"/>
        <w:szCs w:val="24"/>
        <w:lang w:val="pt-PT" w:eastAsia="en-US" w:bidi="ar-SA"/>
      </w:rPr>
    </w:lvl>
    <w:lvl w:ilvl="1" w:tplc="50A66330">
      <w:start w:val="1"/>
      <w:numFmt w:val="lowerLetter"/>
      <w:lvlText w:val="%2)"/>
      <w:lvlJc w:val="left"/>
      <w:pPr>
        <w:ind w:left="822" w:hanging="338"/>
      </w:pPr>
      <w:rPr>
        <w:rFonts w:ascii="Arial MT" w:eastAsia="Arial MT" w:hAnsi="Arial MT" w:cs="Arial MT" w:hint="default"/>
        <w:w w:val="99"/>
        <w:sz w:val="24"/>
        <w:szCs w:val="24"/>
        <w:lang w:val="pt-PT" w:eastAsia="en-US" w:bidi="ar-SA"/>
      </w:rPr>
    </w:lvl>
    <w:lvl w:ilvl="2" w:tplc="B866D1BA">
      <w:numFmt w:val="bullet"/>
      <w:lvlText w:val="•"/>
      <w:lvlJc w:val="left"/>
      <w:pPr>
        <w:ind w:left="2401" w:hanging="338"/>
      </w:pPr>
      <w:rPr>
        <w:rFonts w:hint="default"/>
        <w:lang w:val="pt-PT" w:eastAsia="en-US" w:bidi="ar-SA"/>
      </w:rPr>
    </w:lvl>
    <w:lvl w:ilvl="3" w:tplc="68E23630">
      <w:numFmt w:val="bullet"/>
      <w:lvlText w:val="•"/>
      <w:lvlJc w:val="left"/>
      <w:pPr>
        <w:ind w:left="3191" w:hanging="338"/>
      </w:pPr>
      <w:rPr>
        <w:rFonts w:hint="default"/>
        <w:lang w:val="pt-PT" w:eastAsia="en-US" w:bidi="ar-SA"/>
      </w:rPr>
    </w:lvl>
    <w:lvl w:ilvl="4" w:tplc="538C8586">
      <w:numFmt w:val="bullet"/>
      <w:lvlText w:val="•"/>
      <w:lvlJc w:val="left"/>
      <w:pPr>
        <w:ind w:left="3982" w:hanging="338"/>
      </w:pPr>
      <w:rPr>
        <w:rFonts w:hint="default"/>
        <w:lang w:val="pt-PT" w:eastAsia="en-US" w:bidi="ar-SA"/>
      </w:rPr>
    </w:lvl>
    <w:lvl w:ilvl="5" w:tplc="E0CA52D6">
      <w:numFmt w:val="bullet"/>
      <w:lvlText w:val="•"/>
      <w:lvlJc w:val="left"/>
      <w:pPr>
        <w:ind w:left="4773" w:hanging="338"/>
      </w:pPr>
      <w:rPr>
        <w:rFonts w:hint="default"/>
        <w:lang w:val="pt-PT" w:eastAsia="en-US" w:bidi="ar-SA"/>
      </w:rPr>
    </w:lvl>
    <w:lvl w:ilvl="6" w:tplc="2BA6C8C0">
      <w:numFmt w:val="bullet"/>
      <w:lvlText w:val="•"/>
      <w:lvlJc w:val="left"/>
      <w:pPr>
        <w:ind w:left="5563" w:hanging="338"/>
      </w:pPr>
      <w:rPr>
        <w:rFonts w:hint="default"/>
        <w:lang w:val="pt-PT" w:eastAsia="en-US" w:bidi="ar-SA"/>
      </w:rPr>
    </w:lvl>
    <w:lvl w:ilvl="7" w:tplc="EDE2B410">
      <w:numFmt w:val="bullet"/>
      <w:lvlText w:val="•"/>
      <w:lvlJc w:val="left"/>
      <w:pPr>
        <w:ind w:left="6354" w:hanging="338"/>
      </w:pPr>
      <w:rPr>
        <w:rFonts w:hint="default"/>
        <w:lang w:val="pt-PT" w:eastAsia="en-US" w:bidi="ar-SA"/>
      </w:rPr>
    </w:lvl>
    <w:lvl w:ilvl="8" w:tplc="76A05618">
      <w:numFmt w:val="bullet"/>
      <w:lvlText w:val="•"/>
      <w:lvlJc w:val="left"/>
      <w:pPr>
        <w:ind w:left="7145" w:hanging="338"/>
      </w:pPr>
      <w:rPr>
        <w:rFonts w:hint="default"/>
        <w:lang w:val="pt-PT" w:eastAsia="en-US" w:bidi="ar-SA"/>
      </w:rPr>
    </w:lvl>
  </w:abstractNum>
  <w:abstractNum w:abstractNumId="18" w15:restartNumberingAfterBreak="0">
    <w:nsid w:val="5C363E5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EE4332"/>
    <w:multiLevelType w:val="hybridMultilevel"/>
    <w:tmpl w:val="8A2AE33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73682677"/>
    <w:multiLevelType w:val="hybridMultilevel"/>
    <w:tmpl w:val="FE187D2C"/>
    <w:lvl w:ilvl="0" w:tplc="A972EA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1E428F"/>
    <w:multiLevelType w:val="multilevel"/>
    <w:tmpl w:val="4B347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11"/>
  </w:num>
  <w:num w:numId="4">
    <w:abstractNumId w:val="3"/>
  </w:num>
  <w:num w:numId="5">
    <w:abstractNumId w:val="2"/>
  </w:num>
  <w:num w:numId="6">
    <w:abstractNumId w:val="1"/>
  </w:num>
  <w:num w:numId="7">
    <w:abstractNumId w:val="20"/>
  </w:num>
  <w:num w:numId="8">
    <w:abstractNumId w:val="6"/>
  </w:num>
  <w:num w:numId="9">
    <w:abstractNumId w:val="1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2"/>
  </w:num>
  <w:num w:numId="13">
    <w:abstractNumId w:val="4"/>
  </w:num>
  <w:num w:numId="14">
    <w:abstractNumId w:val="10"/>
  </w:num>
  <w:num w:numId="15">
    <w:abstractNumId w:val="5"/>
  </w:num>
  <w:num w:numId="16">
    <w:abstractNumId w:val="7"/>
  </w:num>
  <w:num w:numId="17">
    <w:abstractNumId w:val="13"/>
  </w:num>
  <w:num w:numId="18">
    <w:abstractNumId w:val="8"/>
  </w:num>
  <w:num w:numId="19">
    <w:abstractNumId w:val="9"/>
  </w:num>
  <w:num w:numId="20">
    <w:abstractNumId w:val="15"/>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80"/>
    <w:rsid w:val="00005AE4"/>
    <w:rsid w:val="00011C3B"/>
    <w:rsid w:val="000143A1"/>
    <w:rsid w:val="0003371D"/>
    <w:rsid w:val="0003410E"/>
    <w:rsid w:val="000464D9"/>
    <w:rsid w:val="00066537"/>
    <w:rsid w:val="00071814"/>
    <w:rsid w:val="000838A4"/>
    <w:rsid w:val="000D399E"/>
    <w:rsid w:val="00120AD6"/>
    <w:rsid w:val="001320A5"/>
    <w:rsid w:val="001402ED"/>
    <w:rsid w:val="00140D56"/>
    <w:rsid w:val="001B5ECA"/>
    <w:rsid w:val="001F30E7"/>
    <w:rsid w:val="00214CA1"/>
    <w:rsid w:val="00224439"/>
    <w:rsid w:val="00225A10"/>
    <w:rsid w:val="0025068C"/>
    <w:rsid w:val="00282359"/>
    <w:rsid w:val="0028568D"/>
    <w:rsid w:val="0029407D"/>
    <w:rsid w:val="00297F5E"/>
    <w:rsid w:val="002B31EB"/>
    <w:rsid w:val="002C21DB"/>
    <w:rsid w:val="00305899"/>
    <w:rsid w:val="00311EFD"/>
    <w:rsid w:val="00350409"/>
    <w:rsid w:val="003572A5"/>
    <w:rsid w:val="00360918"/>
    <w:rsid w:val="003876BC"/>
    <w:rsid w:val="003A2240"/>
    <w:rsid w:val="003A3F42"/>
    <w:rsid w:val="003B0416"/>
    <w:rsid w:val="003C6BA9"/>
    <w:rsid w:val="003F1A69"/>
    <w:rsid w:val="00401263"/>
    <w:rsid w:val="00425248"/>
    <w:rsid w:val="00441FCB"/>
    <w:rsid w:val="00445A7D"/>
    <w:rsid w:val="00450B64"/>
    <w:rsid w:val="004F6B9E"/>
    <w:rsid w:val="005770FE"/>
    <w:rsid w:val="005801F8"/>
    <w:rsid w:val="005817D2"/>
    <w:rsid w:val="005A6396"/>
    <w:rsid w:val="005B5574"/>
    <w:rsid w:val="005E014C"/>
    <w:rsid w:val="00631D4A"/>
    <w:rsid w:val="006504F7"/>
    <w:rsid w:val="006968D8"/>
    <w:rsid w:val="006B42E6"/>
    <w:rsid w:val="006C0419"/>
    <w:rsid w:val="006D247D"/>
    <w:rsid w:val="006E3A31"/>
    <w:rsid w:val="006E67C7"/>
    <w:rsid w:val="00715BAE"/>
    <w:rsid w:val="00725711"/>
    <w:rsid w:val="00730EEF"/>
    <w:rsid w:val="00743333"/>
    <w:rsid w:val="0075369A"/>
    <w:rsid w:val="007A5073"/>
    <w:rsid w:val="00806C1A"/>
    <w:rsid w:val="00813203"/>
    <w:rsid w:val="0081634F"/>
    <w:rsid w:val="00835180"/>
    <w:rsid w:val="00845397"/>
    <w:rsid w:val="00860DDF"/>
    <w:rsid w:val="00862076"/>
    <w:rsid w:val="00897D03"/>
    <w:rsid w:val="008A5F7C"/>
    <w:rsid w:val="008D11EE"/>
    <w:rsid w:val="008E01D3"/>
    <w:rsid w:val="00923CB3"/>
    <w:rsid w:val="00927F52"/>
    <w:rsid w:val="00966A23"/>
    <w:rsid w:val="00986CFE"/>
    <w:rsid w:val="00986D70"/>
    <w:rsid w:val="009C4100"/>
    <w:rsid w:val="00A176D6"/>
    <w:rsid w:val="00A30470"/>
    <w:rsid w:val="00A322D8"/>
    <w:rsid w:val="00A8416C"/>
    <w:rsid w:val="00A87CEA"/>
    <w:rsid w:val="00AA7160"/>
    <w:rsid w:val="00AB1DB8"/>
    <w:rsid w:val="00AB7CD4"/>
    <w:rsid w:val="00AF6C22"/>
    <w:rsid w:val="00B4121C"/>
    <w:rsid w:val="00B9315C"/>
    <w:rsid w:val="00BA2CD2"/>
    <w:rsid w:val="00BC713C"/>
    <w:rsid w:val="00BD2770"/>
    <w:rsid w:val="00C30DE3"/>
    <w:rsid w:val="00C31051"/>
    <w:rsid w:val="00C45680"/>
    <w:rsid w:val="00C74D9F"/>
    <w:rsid w:val="00C855AE"/>
    <w:rsid w:val="00C94B5F"/>
    <w:rsid w:val="00CC57A0"/>
    <w:rsid w:val="00CD7D58"/>
    <w:rsid w:val="00CE4EA8"/>
    <w:rsid w:val="00CF5BDB"/>
    <w:rsid w:val="00D07619"/>
    <w:rsid w:val="00D2569F"/>
    <w:rsid w:val="00D41B9E"/>
    <w:rsid w:val="00D60D21"/>
    <w:rsid w:val="00D72D9A"/>
    <w:rsid w:val="00DB075F"/>
    <w:rsid w:val="00DC0715"/>
    <w:rsid w:val="00DC3F08"/>
    <w:rsid w:val="00DF5154"/>
    <w:rsid w:val="00E119EC"/>
    <w:rsid w:val="00E53A67"/>
    <w:rsid w:val="00E65588"/>
    <w:rsid w:val="00E83E8F"/>
    <w:rsid w:val="00E848D4"/>
    <w:rsid w:val="00EE63C1"/>
    <w:rsid w:val="00EF0931"/>
    <w:rsid w:val="00F27454"/>
    <w:rsid w:val="00F4112E"/>
    <w:rsid w:val="00F423C0"/>
    <w:rsid w:val="00F5589C"/>
    <w:rsid w:val="00F965D0"/>
    <w:rsid w:val="00F96849"/>
    <w:rsid w:val="00FA1705"/>
    <w:rsid w:val="00FA3B4C"/>
    <w:rsid w:val="00FB1FF6"/>
    <w:rsid w:val="00FB4B86"/>
    <w:rsid w:val="00FB75C8"/>
    <w:rsid w:val="00FD5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8F072"/>
  <w15:chartTrackingRefBased/>
  <w15:docId w15:val="{FE9C105A-B7AA-48B6-AC89-3F6A350D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7CD4"/>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180"/>
    <w:pPr>
      <w:tabs>
        <w:tab w:val="center" w:pos="4252"/>
        <w:tab w:val="right" w:pos="8504"/>
      </w:tabs>
    </w:pPr>
  </w:style>
  <w:style w:type="character" w:customStyle="1" w:styleId="CabealhoChar">
    <w:name w:val="Cabeçalho Char"/>
    <w:basedOn w:val="Fontepargpadro"/>
    <w:link w:val="Cabealho"/>
    <w:uiPriority w:val="99"/>
    <w:rsid w:val="00835180"/>
  </w:style>
  <w:style w:type="paragraph" w:styleId="Rodap">
    <w:name w:val="footer"/>
    <w:basedOn w:val="Normal"/>
    <w:link w:val="RodapChar"/>
    <w:uiPriority w:val="99"/>
    <w:unhideWhenUsed/>
    <w:rsid w:val="00835180"/>
    <w:pPr>
      <w:tabs>
        <w:tab w:val="center" w:pos="4252"/>
        <w:tab w:val="right" w:pos="8504"/>
      </w:tabs>
    </w:pPr>
  </w:style>
  <w:style w:type="character" w:customStyle="1" w:styleId="RodapChar">
    <w:name w:val="Rodapé Char"/>
    <w:basedOn w:val="Fontepargpadro"/>
    <w:link w:val="Rodap"/>
    <w:uiPriority w:val="99"/>
    <w:rsid w:val="00835180"/>
  </w:style>
  <w:style w:type="paragraph" w:styleId="Textodebalo">
    <w:name w:val="Balloon Text"/>
    <w:basedOn w:val="Normal"/>
    <w:link w:val="TextodebaloChar"/>
    <w:semiHidden/>
    <w:unhideWhenUsed/>
    <w:rsid w:val="00D41B9E"/>
    <w:rPr>
      <w:rFonts w:ascii="Segoe UI" w:hAnsi="Segoe UI" w:cs="Segoe UI"/>
      <w:sz w:val="18"/>
      <w:szCs w:val="18"/>
    </w:rPr>
  </w:style>
  <w:style w:type="character" w:customStyle="1" w:styleId="TextodebaloChar">
    <w:name w:val="Texto de balão Char"/>
    <w:basedOn w:val="Fontepargpadro"/>
    <w:link w:val="Textodebalo"/>
    <w:semiHidden/>
    <w:rsid w:val="00D41B9E"/>
    <w:rPr>
      <w:rFonts w:ascii="Segoe UI" w:hAnsi="Segoe UI" w:cs="Segoe UI"/>
      <w:sz w:val="18"/>
      <w:szCs w:val="18"/>
    </w:rPr>
  </w:style>
  <w:style w:type="paragraph" w:styleId="PargrafodaLista">
    <w:name w:val="List Paragraph"/>
    <w:basedOn w:val="Normal"/>
    <w:uiPriority w:val="1"/>
    <w:qFormat/>
    <w:rsid w:val="00D60D21"/>
    <w:pPr>
      <w:ind w:left="720"/>
      <w:contextualSpacing/>
      <w:textAlignment w:val="baseline"/>
    </w:pPr>
    <w:rPr>
      <w:rFonts w:ascii="Calibri" w:eastAsia="Times New Roman" w:hAnsi="Calibri" w:cs="Times New Roman"/>
    </w:rPr>
  </w:style>
  <w:style w:type="paragraph" w:styleId="Corpodetexto">
    <w:name w:val="Body Text"/>
    <w:basedOn w:val="Normal"/>
    <w:link w:val="CorpodetextoChar"/>
    <w:uiPriority w:val="1"/>
    <w:qFormat/>
    <w:rsid w:val="00AB7CD4"/>
    <w:pPr>
      <w:ind w:left="821" w:hanging="360"/>
      <w:jc w:val="both"/>
    </w:pPr>
    <w:rPr>
      <w:sz w:val="24"/>
      <w:szCs w:val="24"/>
    </w:rPr>
  </w:style>
  <w:style w:type="character" w:customStyle="1" w:styleId="CorpodetextoChar">
    <w:name w:val="Corpo de texto Char"/>
    <w:basedOn w:val="Fontepargpadro"/>
    <w:link w:val="Corpodetexto"/>
    <w:uiPriority w:val="1"/>
    <w:rsid w:val="00AB7CD4"/>
    <w:rPr>
      <w:rFonts w:ascii="Arial MT" w:eastAsia="Arial MT" w:hAnsi="Arial MT" w:cs="Arial MT"/>
      <w:sz w:val="24"/>
      <w:szCs w:val="24"/>
      <w:lang w:val="pt-PT"/>
    </w:rPr>
  </w:style>
  <w:style w:type="paragraph" w:customStyle="1" w:styleId="msonormal0">
    <w:name w:val="msonormal"/>
    <w:basedOn w:val="Normal"/>
    <w:rsid w:val="0006653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NormalWeb">
    <w:name w:val="Normal (Web)"/>
    <w:basedOn w:val="Normal"/>
    <w:uiPriority w:val="99"/>
    <w:semiHidden/>
    <w:unhideWhenUsed/>
    <w:rsid w:val="0006653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semiHidden/>
    <w:unhideWhenUsed/>
    <w:rsid w:val="00897D03"/>
    <w:pPr>
      <w:spacing w:after="120"/>
      <w:ind w:left="283"/>
    </w:pPr>
  </w:style>
  <w:style w:type="character" w:customStyle="1" w:styleId="RecuodecorpodetextoChar">
    <w:name w:val="Recuo de corpo de texto Char"/>
    <w:basedOn w:val="Fontepargpadro"/>
    <w:link w:val="Recuodecorpodetexto"/>
    <w:uiPriority w:val="99"/>
    <w:semiHidden/>
    <w:rsid w:val="00897D03"/>
    <w:rPr>
      <w:rFonts w:ascii="Arial MT" w:eastAsia="Arial MT" w:hAnsi="Arial MT" w:cs="Arial MT"/>
      <w:lang w:val="pt-PT"/>
    </w:rPr>
  </w:style>
  <w:style w:type="character" w:customStyle="1" w:styleId="apple-style-span">
    <w:name w:val="apple-style-span"/>
    <w:rsid w:val="00897D03"/>
  </w:style>
  <w:style w:type="character" w:customStyle="1" w:styleId="apple-converted-space">
    <w:name w:val="apple-converted-space"/>
    <w:basedOn w:val="Fontepargpadro"/>
    <w:rsid w:val="00897D03"/>
  </w:style>
  <w:style w:type="paragraph" w:styleId="Textodenotaderodap">
    <w:name w:val="footnote text"/>
    <w:basedOn w:val="Normal"/>
    <w:link w:val="TextodenotaderodapChar"/>
    <w:uiPriority w:val="99"/>
    <w:semiHidden/>
    <w:unhideWhenUsed/>
    <w:rsid w:val="00305899"/>
    <w:rPr>
      <w:sz w:val="20"/>
      <w:szCs w:val="20"/>
    </w:rPr>
  </w:style>
  <w:style w:type="character" w:customStyle="1" w:styleId="TextodenotaderodapChar">
    <w:name w:val="Texto de nota de rodapé Char"/>
    <w:basedOn w:val="Fontepargpadro"/>
    <w:link w:val="Textodenotaderodap"/>
    <w:uiPriority w:val="99"/>
    <w:semiHidden/>
    <w:rsid w:val="00305899"/>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305899"/>
    <w:rPr>
      <w:vertAlign w:val="superscript"/>
    </w:rPr>
  </w:style>
  <w:style w:type="character" w:styleId="Refdecomentrio">
    <w:name w:val="annotation reference"/>
    <w:basedOn w:val="Fontepargpadro"/>
    <w:uiPriority w:val="99"/>
    <w:semiHidden/>
    <w:unhideWhenUsed/>
    <w:rsid w:val="00C45680"/>
    <w:rPr>
      <w:sz w:val="16"/>
      <w:szCs w:val="16"/>
    </w:rPr>
  </w:style>
  <w:style w:type="paragraph" w:styleId="Textodecomentrio">
    <w:name w:val="annotation text"/>
    <w:basedOn w:val="Normal"/>
    <w:link w:val="TextodecomentrioChar"/>
    <w:uiPriority w:val="99"/>
    <w:semiHidden/>
    <w:unhideWhenUsed/>
    <w:rsid w:val="00C45680"/>
    <w:rPr>
      <w:sz w:val="20"/>
      <w:szCs w:val="20"/>
    </w:rPr>
  </w:style>
  <w:style w:type="character" w:customStyle="1" w:styleId="TextodecomentrioChar">
    <w:name w:val="Texto de comentário Char"/>
    <w:basedOn w:val="Fontepargpadro"/>
    <w:link w:val="Textodecomentrio"/>
    <w:uiPriority w:val="99"/>
    <w:semiHidden/>
    <w:rsid w:val="00C45680"/>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45680"/>
    <w:rPr>
      <w:b/>
      <w:bCs/>
    </w:rPr>
  </w:style>
  <w:style w:type="character" w:customStyle="1" w:styleId="AssuntodocomentrioChar">
    <w:name w:val="Assunto do comentário Char"/>
    <w:basedOn w:val="TextodecomentrioChar"/>
    <w:link w:val="Assuntodocomentrio"/>
    <w:uiPriority w:val="99"/>
    <w:semiHidden/>
    <w:rsid w:val="00C45680"/>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46136">
      <w:bodyDiv w:val="1"/>
      <w:marLeft w:val="0"/>
      <w:marRight w:val="0"/>
      <w:marTop w:val="0"/>
      <w:marBottom w:val="0"/>
      <w:divBdr>
        <w:top w:val="none" w:sz="0" w:space="0" w:color="auto"/>
        <w:left w:val="none" w:sz="0" w:space="0" w:color="auto"/>
        <w:bottom w:val="none" w:sz="0" w:space="0" w:color="auto"/>
        <w:right w:val="none" w:sz="0" w:space="0" w:color="auto"/>
      </w:divBdr>
    </w:div>
    <w:div w:id="1765415313">
      <w:bodyDiv w:val="1"/>
      <w:marLeft w:val="0"/>
      <w:marRight w:val="0"/>
      <w:marTop w:val="0"/>
      <w:marBottom w:val="0"/>
      <w:divBdr>
        <w:top w:val="none" w:sz="0" w:space="0" w:color="auto"/>
        <w:left w:val="none" w:sz="0" w:space="0" w:color="auto"/>
        <w:bottom w:val="none" w:sz="0" w:space="0" w:color="auto"/>
        <w:right w:val="none" w:sz="0" w:space="0" w:color="auto"/>
      </w:divBdr>
    </w:div>
    <w:div w:id="18726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7AC6-1803-4F30-A0C3-0DFD380D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12156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Fundação FACEV</dc:creator>
  <cp:keywords/>
  <dc:description/>
  <cp:lastModifiedBy>Ana Cristina</cp:lastModifiedBy>
  <cp:revision>2</cp:revision>
  <cp:lastPrinted>2022-06-06T16:51:00Z</cp:lastPrinted>
  <dcterms:created xsi:type="dcterms:W3CDTF">2024-04-24T10:45:00Z</dcterms:created>
  <dcterms:modified xsi:type="dcterms:W3CDTF">2024-04-24T10:45:00Z</dcterms:modified>
</cp:coreProperties>
</file>